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E6982" w14:textId="2E1EB2C1" w:rsidR="007F42BE" w:rsidRPr="003059EC" w:rsidRDefault="003059EC" w:rsidP="003A5F61">
      <w:pPr>
        <w:rPr>
          <w:rFonts w:ascii="Aptos Narrow" w:hAnsi="Aptos Narrow"/>
          <w:sz w:val="32"/>
          <w:szCs w:val="32"/>
          <w:lang w:val="nl-NL"/>
        </w:rPr>
      </w:pPr>
      <w:r w:rsidRPr="003059EC">
        <w:rPr>
          <w:noProof/>
          <w:sz w:val="32"/>
          <w:szCs w:val="32"/>
          <w:lang w:val="nl-NL"/>
        </w:rPr>
        <w:drawing>
          <wp:anchor distT="0" distB="0" distL="114300" distR="114300" simplePos="0" relativeHeight="251669504" behindDoc="0" locked="0" layoutInCell="1" allowOverlap="1" wp14:anchorId="0AF97ECE" wp14:editId="546F2A74">
            <wp:simplePos x="0" y="0"/>
            <wp:positionH relativeFrom="column">
              <wp:posOffset>4695825</wp:posOffset>
            </wp:positionH>
            <wp:positionV relativeFrom="paragraph">
              <wp:posOffset>-571500</wp:posOffset>
            </wp:positionV>
            <wp:extent cx="1590675" cy="1209675"/>
            <wp:effectExtent l="0" t="0" r="0" b="0"/>
            <wp:wrapNone/>
            <wp:docPr id="84325434" name="Picture 1" descr="A yellow pair of sho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25434" name="Picture 1" descr="A yellow pair of shoes on a black background&#10;&#10;Description automatically generated"/>
                    <pic:cNvPicPr/>
                  </pic:nvPicPr>
                  <pic:blipFill rotWithShape="1">
                    <a:blip r:embed="rId5" cstate="print">
                      <a:extLst>
                        <a:ext uri="{28A0092B-C50C-407E-A947-70E740481C1C}">
                          <a14:useLocalDpi xmlns:a14="http://schemas.microsoft.com/office/drawing/2010/main" val="0"/>
                        </a:ext>
                      </a:extLst>
                    </a:blip>
                    <a:srcRect l="13808" t="17992" r="16318" b="28870"/>
                    <a:stretch/>
                  </pic:blipFill>
                  <pic:spPr bwMode="auto">
                    <a:xfrm>
                      <a:off x="0" y="0"/>
                      <a:ext cx="1590675" cy="1209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84163" w:rsidRPr="003059EC">
        <w:rPr>
          <w:rFonts w:ascii="Aptos Narrow" w:hAnsi="Aptos Narrow"/>
          <w:sz w:val="32"/>
          <w:szCs w:val="32"/>
          <w:lang w:val="nl-NL"/>
        </w:rPr>
        <w:t>Algemene voorwaarden Boerderij</w:t>
      </w:r>
    </w:p>
    <w:p w14:paraId="7C511438" w14:textId="77777777" w:rsidR="00584163" w:rsidRPr="004D7B80" w:rsidRDefault="00584163" w:rsidP="003A5F61">
      <w:pPr>
        <w:rPr>
          <w:rFonts w:ascii="Aptos Narrow" w:hAnsi="Aptos Narrow"/>
          <w:sz w:val="22"/>
          <w:szCs w:val="22"/>
          <w:lang w:val="nl-NL"/>
        </w:rPr>
      </w:pPr>
    </w:p>
    <w:p w14:paraId="7F7433E6" w14:textId="77777777" w:rsidR="00584163" w:rsidRPr="004D7B80" w:rsidRDefault="00584163" w:rsidP="003A5F61">
      <w:pPr>
        <w:rPr>
          <w:rFonts w:ascii="Aptos Narrow" w:hAnsi="Aptos Narrow"/>
          <w:sz w:val="22"/>
          <w:szCs w:val="22"/>
          <w:lang w:val="nl-NL"/>
        </w:rPr>
      </w:pPr>
    </w:p>
    <w:p w14:paraId="70E97F27" w14:textId="0359AB40" w:rsidR="00584163" w:rsidRPr="004D7B80" w:rsidRDefault="00584163" w:rsidP="003A5F61">
      <w:pPr>
        <w:rPr>
          <w:rFonts w:ascii="Aptos Narrow" w:hAnsi="Aptos Narrow"/>
          <w:lang w:val="nl-NL"/>
        </w:rPr>
      </w:pPr>
      <w:r w:rsidRPr="004D7B80">
        <w:rPr>
          <w:rFonts w:ascii="Aptos Narrow" w:hAnsi="Aptos Narrow"/>
          <w:lang w:val="nl-NL"/>
        </w:rPr>
        <w:t>1 Toepassing</w:t>
      </w:r>
    </w:p>
    <w:p w14:paraId="28C48EB0" w14:textId="4B193E4D" w:rsidR="00584163" w:rsidRPr="004D7B80" w:rsidRDefault="00584163"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Deze Algemene Voorwaarden zijn van toepassing op alle aanbiedingen, reserveringen en overeenkomsten met betrekking tot alle accommodaties en andere faciliteiten, die worden verhuurd door Boerderij Dichtbij.</w:t>
      </w:r>
    </w:p>
    <w:p w14:paraId="1FE9100B" w14:textId="74D727CA" w:rsidR="00584163" w:rsidRPr="004D7B80" w:rsidRDefault="00584163"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In deze Algemene Voorwaarden wordt onder het begrip ‘huurder’ verstaan: de person die met Boerderij </w:t>
      </w:r>
      <w:proofErr w:type="gramStart"/>
      <w:r w:rsidRPr="004D7B80">
        <w:rPr>
          <w:rFonts w:ascii="Aptos Narrow" w:hAnsi="Aptos Narrow"/>
          <w:sz w:val="22"/>
          <w:szCs w:val="22"/>
          <w:lang w:val="nl-NL"/>
        </w:rPr>
        <w:t>Dichtbij</w:t>
      </w:r>
      <w:proofErr w:type="gramEnd"/>
      <w:r w:rsidRPr="004D7B80">
        <w:rPr>
          <w:rFonts w:ascii="Aptos Narrow" w:hAnsi="Aptos Narrow"/>
          <w:sz w:val="22"/>
          <w:szCs w:val="22"/>
          <w:lang w:val="nl-NL"/>
        </w:rPr>
        <w:t xml:space="preserve"> een overeenkomst sluit met betrekking tot huur/gebruik van accommodatie en/of faciliteiten. Onder het begrip ‘gebruiker’ wordt verstaan: de huurder en de door de huurder opgegeven personen die gebruik (zullen) maken van de door de huurder gehuurde accommodatie en/of andere faciliteiten.</w:t>
      </w:r>
    </w:p>
    <w:p w14:paraId="15252CFB" w14:textId="00CBF9D6" w:rsidR="00584163" w:rsidRPr="004D7B80" w:rsidRDefault="00584163"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Deze Algemene Voorwaarden zijn van toepassing ongeacht uw (voorafgaande) verwijzing naar eventuele eigen voorwaarden of naar andere algemene voorwaarden. Boerderij Dichtbij wijst alle Algemene Voorwaarden waarnaar u verwijst of die door u worden gebruikt van de hand.</w:t>
      </w:r>
    </w:p>
    <w:p w14:paraId="1F63F311" w14:textId="05BD50A4" w:rsidR="00584163" w:rsidRPr="004D7B80" w:rsidRDefault="00584163"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Van deze Algemene Voorwaarden afwijkende afspraken zijn slechts geldig indien schriftelijk overeengekomen.</w:t>
      </w:r>
    </w:p>
    <w:p w14:paraId="7547CC39" w14:textId="77777777" w:rsidR="00584163" w:rsidRPr="004D7B80" w:rsidRDefault="00584163" w:rsidP="003A5F61">
      <w:pPr>
        <w:rPr>
          <w:rFonts w:ascii="Aptos Narrow" w:hAnsi="Aptos Narrow"/>
          <w:sz w:val="22"/>
          <w:szCs w:val="22"/>
          <w:lang w:val="nl-NL"/>
        </w:rPr>
      </w:pPr>
    </w:p>
    <w:p w14:paraId="00EBB0FE" w14:textId="6EB895B0" w:rsidR="00584163" w:rsidRPr="004D7B80" w:rsidRDefault="00584163" w:rsidP="003A5F61">
      <w:pPr>
        <w:pStyle w:val="ListParagraph"/>
        <w:numPr>
          <w:ilvl w:val="0"/>
          <w:numId w:val="1"/>
        </w:numPr>
        <w:rPr>
          <w:rFonts w:ascii="Aptos Narrow" w:hAnsi="Aptos Narrow"/>
          <w:lang w:val="nl-NL"/>
        </w:rPr>
      </w:pPr>
      <w:r w:rsidRPr="004D7B80">
        <w:rPr>
          <w:rFonts w:ascii="Aptos Narrow" w:hAnsi="Aptos Narrow"/>
          <w:lang w:val="nl-NL"/>
        </w:rPr>
        <w:t>Reserveringen</w:t>
      </w:r>
    </w:p>
    <w:p w14:paraId="27291934" w14:textId="626E4270" w:rsidR="00584163" w:rsidRPr="004D7B80" w:rsidRDefault="002457B9"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Boerderij Dichtbij neemt alleen reserveringen in behandeling van personen die 18 jaar of ouder zijn. Reserveringen door personen jonger dan die leeftijd zijn dan ook niet geldig.</w:t>
      </w:r>
    </w:p>
    <w:p w14:paraId="6F7479B7" w14:textId="06140228" w:rsidR="002457B9" w:rsidRPr="004D7B80" w:rsidRDefault="002457B9"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Boerderij Dichtbij behoudt zich het recht voor om te allen tijde – zonder opgave van redenen – te weigeren een reservering in behandeling te nemen.</w:t>
      </w:r>
    </w:p>
    <w:p w14:paraId="3553B91F" w14:textId="20157701" w:rsidR="002457B9" w:rsidRPr="004D7B80" w:rsidRDefault="002457B9"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Indien Boerderij </w:t>
      </w:r>
      <w:proofErr w:type="gramStart"/>
      <w:r w:rsidRPr="004D7B80">
        <w:rPr>
          <w:rFonts w:ascii="Aptos Narrow" w:hAnsi="Aptos Narrow"/>
          <w:sz w:val="22"/>
          <w:szCs w:val="22"/>
          <w:lang w:val="nl-NL"/>
        </w:rPr>
        <w:t>Dichtbij</w:t>
      </w:r>
      <w:proofErr w:type="gramEnd"/>
      <w:r w:rsidRPr="004D7B80">
        <w:rPr>
          <w:rFonts w:ascii="Aptos Narrow" w:hAnsi="Aptos Narrow"/>
          <w:sz w:val="22"/>
          <w:szCs w:val="22"/>
          <w:lang w:val="nl-NL"/>
        </w:rPr>
        <w:t xml:space="preserve"> uw reservering in behandeling neemt, zendt Boerderij Dichtbij u een schriftelijke bevestiging </w:t>
      </w:r>
      <w:proofErr w:type="gramStart"/>
      <w:r w:rsidRPr="004D7B80">
        <w:rPr>
          <w:rFonts w:ascii="Aptos Narrow" w:hAnsi="Aptos Narrow"/>
          <w:sz w:val="22"/>
          <w:szCs w:val="22"/>
          <w:lang w:val="nl-NL"/>
        </w:rPr>
        <w:t>tevens</w:t>
      </w:r>
      <w:proofErr w:type="gramEnd"/>
      <w:r w:rsidRPr="004D7B80">
        <w:rPr>
          <w:rFonts w:ascii="Aptos Narrow" w:hAnsi="Aptos Narrow"/>
          <w:sz w:val="22"/>
          <w:szCs w:val="22"/>
          <w:lang w:val="nl-NL"/>
        </w:rPr>
        <w:t xml:space="preserve"> factuur binnen 14 dagen na verrichting van de reservering. Deze dient u direct na ontvangst op juistheid te controleren. Eventuele onjuistheden dienen onmiddellijk medegedeeld te worden aan Boerderij Dichtbij.</w:t>
      </w:r>
    </w:p>
    <w:p w14:paraId="3E655211" w14:textId="155F992F" w:rsidR="002457B9" w:rsidRPr="004D7B80" w:rsidRDefault="002457B9"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Bent u binnen 14 dagen na verrichting van de reservering niet in het bezit van een schriftelijke bevestiging/factuur, dan dient u onverwijld contract op te nemen met Boerderij Dichtbij, bij gebreke waarvan geen beroep op de reservering kan worden gedaan.</w:t>
      </w:r>
    </w:p>
    <w:p w14:paraId="65B0B56C" w14:textId="7283343B" w:rsidR="002457B9" w:rsidRPr="004D7B80" w:rsidRDefault="002457B9"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Tussen u en Boerderij Dichtbij komt een overeenkomst tot stand op het moment dan Boerderij </w:t>
      </w:r>
      <w:proofErr w:type="gramStart"/>
      <w:r w:rsidRPr="004D7B80">
        <w:rPr>
          <w:rFonts w:ascii="Aptos Narrow" w:hAnsi="Aptos Narrow"/>
          <w:sz w:val="22"/>
          <w:szCs w:val="22"/>
          <w:lang w:val="nl-NL"/>
        </w:rPr>
        <w:t>Dichtbij</w:t>
      </w:r>
      <w:proofErr w:type="gramEnd"/>
      <w:r w:rsidRPr="004D7B80">
        <w:rPr>
          <w:rFonts w:ascii="Aptos Narrow" w:hAnsi="Aptos Narrow"/>
          <w:sz w:val="22"/>
          <w:szCs w:val="22"/>
          <w:lang w:val="nl-NL"/>
        </w:rPr>
        <w:t xml:space="preserve"> de schriftelijke bevestiging van uw reservering </w:t>
      </w:r>
      <w:proofErr w:type="gramStart"/>
      <w:r w:rsidRPr="004D7B80">
        <w:rPr>
          <w:rFonts w:ascii="Aptos Narrow" w:hAnsi="Aptos Narrow"/>
          <w:sz w:val="22"/>
          <w:szCs w:val="22"/>
          <w:lang w:val="nl-NL"/>
        </w:rPr>
        <w:t>tevens</w:t>
      </w:r>
      <w:proofErr w:type="gramEnd"/>
      <w:r w:rsidRPr="004D7B80">
        <w:rPr>
          <w:rFonts w:ascii="Aptos Narrow" w:hAnsi="Aptos Narrow"/>
          <w:sz w:val="22"/>
          <w:szCs w:val="22"/>
          <w:lang w:val="nl-NL"/>
        </w:rPr>
        <w:t xml:space="preserve"> factuur aan u heeft verzonden.</w:t>
      </w:r>
    </w:p>
    <w:p w14:paraId="07ECD3B8" w14:textId="4B483C59" w:rsidR="002457B9" w:rsidRPr="004D7B80" w:rsidRDefault="002457B9"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De overeenkomst betreft de huur van accommodaties en/of andere faciliteiten voor recreatief gebruik.</w:t>
      </w:r>
    </w:p>
    <w:p w14:paraId="4A4BE358" w14:textId="77777777" w:rsidR="002457B9" w:rsidRPr="004D7B80" w:rsidRDefault="002457B9" w:rsidP="003A5F61">
      <w:pPr>
        <w:rPr>
          <w:rFonts w:ascii="Aptos Narrow" w:hAnsi="Aptos Narrow"/>
          <w:sz w:val="22"/>
          <w:szCs w:val="22"/>
          <w:lang w:val="nl-NL"/>
        </w:rPr>
      </w:pPr>
    </w:p>
    <w:p w14:paraId="3F2F2F01" w14:textId="0FF7EBBE" w:rsidR="002457B9" w:rsidRPr="004D7B80" w:rsidRDefault="002457B9" w:rsidP="003A5F61">
      <w:pPr>
        <w:pStyle w:val="ListParagraph"/>
        <w:numPr>
          <w:ilvl w:val="0"/>
          <w:numId w:val="1"/>
        </w:numPr>
        <w:rPr>
          <w:rFonts w:ascii="Aptos Narrow" w:hAnsi="Aptos Narrow"/>
          <w:lang w:val="nl-NL"/>
        </w:rPr>
      </w:pPr>
      <w:r w:rsidRPr="004D7B80">
        <w:rPr>
          <w:rFonts w:ascii="Aptos Narrow" w:hAnsi="Aptos Narrow"/>
          <w:lang w:val="nl-NL"/>
        </w:rPr>
        <w:t>Wijzigingen in de overeenkomst</w:t>
      </w:r>
    </w:p>
    <w:p w14:paraId="10BF24EA" w14:textId="052D58FE" w:rsidR="002457B9" w:rsidRPr="004D7B80" w:rsidRDefault="002457B9"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Indien u, na de totstandkoming van de overeenkomst, wijzigingen in de overeenkomst wenst aan te brengen is Boerderij Dichtbij niet verplicht die te accepteren. Het is ter vrije keuze van Boerderij Dichtbij om te bepalen of en in hoeverre die wijzigingen door haar worden geaccepteerd. In het geval Boerderij </w:t>
      </w:r>
      <w:proofErr w:type="gramStart"/>
      <w:r w:rsidRPr="004D7B80">
        <w:rPr>
          <w:rFonts w:ascii="Aptos Narrow" w:hAnsi="Aptos Narrow"/>
          <w:sz w:val="22"/>
          <w:szCs w:val="22"/>
          <w:lang w:val="nl-NL"/>
        </w:rPr>
        <w:t>Dichtbij</w:t>
      </w:r>
      <w:proofErr w:type="gramEnd"/>
      <w:r w:rsidRPr="004D7B80">
        <w:rPr>
          <w:rFonts w:ascii="Aptos Narrow" w:hAnsi="Aptos Narrow"/>
          <w:sz w:val="22"/>
          <w:szCs w:val="22"/>
          <w:lang w:val="nl-NL"/>
        </w:rPr>
        <w:t xml:space="preserve"> uw wijzigingen accepteert, kan Boerderij Dichtbij u wijzigingskosten in rekening brengen.</w:t>
      </w:r>
    </w:p>
    <w:p w14:paraId="652630DC" w14:textId="77777777" w:rsidR="002457B9" w:rsidRPr="004D7B80" w:rsidRDefault="002457B9" w:rsidP="003A5F61">
      <w:pPr>
        <w:rPr>
          <w:rFonts w:ascii="Aptos Narrow" w:hAnsi="Aptos Narrow"/>
          <w:lang w:val="nl-NL"/>
        </w:rPr>
      </w:pPr>
    </w:p>
    <w:p w14:paraId="12B906A6" w14:textId="70051A13" w:rsidR="002457B9" w:rsidRPr="004D7B80" w:rsidRDefault="002457B9" w:rsidP="003A5F61">
      <w:pPr>
        <w:pStyle w:val="ListParagraph"/>
        <w:numPr>
          <w:ilvl w:val="0"/>
          <w:numId w:val="1"/>
        </w:numPr>
        <w:rPr>
          <w:rFonts w:ascii="Aptos Narrow" w:hAnsi="Aptos Narrow"/>
          <w:lang w:val="nl-NL"/>
        </w:rPr>
      </w:pPr>
      <w:r w:rsidRPr="004D7B80">
        <w:rPr>
          <w:rFonts w:ascii="Aptos Narrow" w:hAnsi="Aptos Narrow"/>
          <w:lang w:val="nl-NL"/>
        </w:rPr>
        <w:t xml:space="preserve">In – de – </w:t>
      </w:r>
      <w:r w:rsidR="003059EC" w:rsidRPr="004D7B80">
        <w:rPr>
          <w:rFonts w:ascii="Aptos Narrow" w:hAnsi="Aptos Narrow"/>
          <w:lang w:val="nl-NL"/>
        </w:rPr>
        <w:t>plaats stelling</w:t>
      </w:r>
    </w:p>
    <w:p w14:paraId="601D6EC7" w14:textId="010E046F" w:rsidR="002457B9" w:rsidRPr="004D7B80" w:rsidRDefault="00497FD4"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Het is de ondernemer, de huurder en andere gebruikers niet toegestaan de accommodatie onder welke benaming dan ook en uit welke hoofde dan ook aan anderen dan de in de overeenkomst genoemde personen in gebruik af te staan, tenzij schriftelijk anders is overeengekomen met Boerderij Dichtbij.</w:t>
      </w:r>
    </w:p>
    <w:p w14:paraId="62CA2C2F" w14:textId="0EC645CA" w:rsidR="00497FD4" w:rsidRPr="004D7B80" w:rsidRDefault="006C1D3A" w:rsidP="003A5F61">
      <w:pPr>
        <w:pStyle w:val="ListParagraph"/>
        <w:numPr>
          <w:ilvl w:val="1"/>
          <w:numId w:val="1"/>
        </w:numPr>
        <w:rPr>
          <w:rFonts w:ascii="Aptos Narrow" w:hAnsi="Aptos Narrow"/>
          <w:sz w:val="22"/>
          <w:szCs w:val="22"/>
          <w:lang w:val="nl-NL"/>
        </w:rPr>
      </w:pPr>
      <w:r>
        <w:rPr>
          <w:rFonts w:ascii="Aptos Narrow" w:hAnsi="Aptos Narrow"/>
          <w:noProof/>
          <w:sz w:val="22"/>
          <w:szCs w:val="22"/>
          <w:lang w:val="nl-NL"/>
        </w:rPr>
        <mc:AlternateContent>
          <mc:Choice Requires="wps">
            <w:drawing>
              <wp:anchor distT="0" distB="0" distL="114300" distR="114300" simplePos="0" relativeHeight="251659264" behindDoc="0" locked="0" layoutInCell="1" allowOverlap="1" wp14:anchorId="1549F6CB" wp14:editId="4E96740B">
                <wp:simplePos x="0" y="0"/>
                <wp:positionH relativeFrom="column">
                  <wp:posOffset>5229225</wp:posOffset>
                </wp:positionH>
                <wp:positionV relativeFrom="paragraph">
                  <wp:posOffset>1064260</wp:posOffset>
                </wp:positionV>
                <wp:extent cx="1400175" cy="581025"/>
                <wp:effectExtent l="0" t="0" r="0" b="0"/>
                <wp:wrapNone/>
                <wp:docPr id="1244130267" name="Text Box 1"/>
                <wp:cNvGraphicFramePr/>
                <a:graphic xmlns:a="http://schemas.openxmlformats.org/drawingml/2006/main">
                  <a:graphicData uri="http://schemas.microsoft.com/office/word/2010/wordprocessingShape">
                    <wps:wsp>
                      <wps:cNvSpPr txBox="1"/>
                      <wps:spPr>
                        <a:xfrm>
                          <a:off x="0" y="0"/>
                          <a:ext cx="1400175" cy="581025"/>
                        </a:xfrm>
                        <a:prstGeom prst="rect">
                          <a:avLst/>
                        </a:prstGeom>
                        <a:solidFill>
                          <a:srgbClr val="E97132">
                            <a:alpha val="0"/>
                          </a:srgbClr>
                        </a:solidFill>
                        <a:ln w="6350">
                          <a:noFill/>
                        </a:ln>
                      </wps:spPr>
                      <wps:txbx>
                        <w:txbxContent>
                          <w:p w14:paraId="1DFE61FC" w14:textId="7EB0C076" w:rsidR="006C1D3A" w:rsidRPr="006C1D3A" w:rsidRDefault="006C1D3A">
                            <w:pPr>
                              <w:rPr>
                                <w:rFonts w:ascii="Aptos Narrow" w:hAnsi="Aptos Narrow"/>
                                <w:color w:val="000000" w:themeColor="text1"/>
                              </w:rPr>
                            </w:pPr>
                            <w:r w:rsidRPr="006C1D3A">
                              <w:rPr>
                                <w:rFonts w:ascii="Aptos Narrow" w:hAnsi="Aptos Narrow"/>
                                <w:color w:val="000000" w:themeColor="text1"/>
                              </w:rPr>
                              <w:t xml:space="preserve">Pagina 1 van </w:t>
                            </w:r>
                            <w:r>
                              <w:rPr>
                                <w:rFonts w:ascii="Aptos Narrow" w:hAnsi="Aptos Narrow"/>
                                <w:color w:val="000000" w:themeColor="text1"/>
                              </w:rPr>
                              <w:t>5</w:t>
                            </w:r>
                          </w:p>
                          <w:p w14:paraId="584BA51D" w14:textId="77777777" w:rsidR="006C1D3A" w:rsidRDefault="006C1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549F6CB" id="_x0000_t202" coordsize="21600,21600" o:spt="202" path="m,l,21600r21600,l21600,xe">
                <v:stroke joinstyle="miter"/>
                <v:path gradientshapeok="t" o:connecttype="rect"/>
              </v:shapetype>
              <v:shape id="Text Box 1" o:spid="_x0000_s1026" type="#_x0000_t202" style="position:absolute;left:0;text-align:left;margin-left:411.75pt;margin-top:83.8pt;width:110.25pt;height:45.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" fillcolor="#e97132" stroked="f" strokeweight=".5pt">
                <v:fill opacity="0"/>
                <v:textbox>
                  <w:txbxContent>
                    <w:p w14:paraId="1DFE61FC" w14:textId="7EB0C076" w:rsidR="006C1D3A" w:rsidRPr="006C1D3A" w:rsidRDefault="006C1D3A">
                      <w:pPr>
                        <w:rPr>
                          <w:rFonts w:ascii="Aptos Narrow" w:hAnsi="Aptos Narrow"/>
                          <w:color w:val="000000" w:themeColor="text1"/>
                        </w:rPr>
                      </w:pPr>
                      <w:r w:rsidRPr="006C1D3A">
                        <w:rPr>
                          <w:rFonts w:ascii="Aptos Narrow" w:hAnsi="Aptos Narrow"/>
                          <w:color w:val="000000" w:themeColor="text1"/>
                        </w:rPr>
                        <w:t xml:space="preserve">Pagina 1 van </w:t>
                      </w:r>
                      <w:r>
                        <w:rPr>
                          <w:rFonts w:ascii="Aptos Narrow" w:hAnsi="Aptos Narrow"/>
                          <w:color w:val="000000" w:themeColor="text1"/>
                        </w:rPr>
                        <w:t>5</w:t>
                      </w:r>
                    </w:p>
                    <w:p w14:paraId="584BA51D" w14:textId="77777777" w:rsidR="006C1D3A" w:rsidRDefault="006C1D3A"/>
                  </w:txbxContent>
                </v:textbox>
              </v:shape>
            </w:pict>
          </mc:Fallback>
        </mc:AlternateContent>
      </w:r>
      <w:r w:rsidR="00497FD4" w:rsidRPr="004D7B80">
        <w:rPr>
          <w:rFonts w:ascii="Aptos Narrow" w:hAnsi="Aptos Narrow"/>
          <w:sz w:val="22"/>
          <w:szCs w:val="22"/>
          <w:lang w:val="nl-NL"/>
        </w:rPr>
        <w:t xml:space="preserve">Indien u en Boerderij Dichtbij zijn overeengekomen dat u en/of één of meer gebruikers worden vervangen, blijft u naast de huurder en/of gebruikers die u en/of andere gebruikers vervangen hoofdelijk aansprakelijk tegenover Boerderij Dichtbij voor de betaling van het nog verschuldigde </w:t>
      </w:r>
      <w:r w:rsidR="00497FD4" w:rsidRPr="004D7B80">
        <w:rPr>
          <w:rFonts w:ascii="Aptos Narrow" w:hAnsi="Aptos Narrow"/>
          <w:sz w:val="22"/>
          <w:szCs w:val="22"/>
          <w:lang w:val="nl-NL"/>
        </w:rPr>
        <w:lastRenderedPageBreak/>
        <w:t>gedeelte van de huursom, de wijziging</w:t>
      </w:r>
      <w:r w:rsidR="003059EC">
        <w:rPr>
          <w:rFonts w:ascii="Aptos Narrow" w:hAnsi="Aptos Narrow"/>
          <w:sz w:val="22"/>
          <w:szCs w:val="22"/>
          <w:lang w:val="nl-NL"/>
        </w:rPr>
        <w:t>s</w:t>
      </w:r>
      <w:r w:rsidR="00497FD4" w:rsidRPr="004D7B80">
        <w:rPr>
          <w:rFonts w:ascii="Aptos Narrow" w:hAnsi="Aptos Narrow"/>
          <w:sz w:val="22"/>
          <w:szCs w:val="22"/>
          <w:lang w:val="nl-NL"/>
        </w:rPr>
        <w:t>kosten (zie art. 3.1) en eventuele extra kosten als gevolg van de vervanging en eventuele annuleringskosten.</w:t>
      </w:r>
    </w:p>
    <w:p w14:paraId="53D45A63" w14:textId="27D8FEE0" w:rsidR="00497FD4" w:rsidRPr="004D7B80" w:rsidRDefault="00497FD4" w:rsidP="003A5F61">
      <w:pPr>
        <w:rPr>
          <w:rFonts w:ascii="Aptos Narrow" w:hAnsi="Aptos Narrow"/>
          <w:sz w:val="22"/>
          <w:szCs w:val="22"/>
          <w:lang w:val="nl-NL"/>
        </w:rPr>
      </w:pPr>
    </w:p>
    <w:p w14:paraId="1CAE94B0" w14:textId="34CB31CF" w:rsidR="00497FD4" w:rsidRPr="004D7B80" w:rsidRDefault="00497FD4" w:rsidP="003A5F61">
      <w:pPr>
        <w:pStyle w:val="ListParagraph"/>
        <w:numPr>
          <w:ilvl w:val="0"/>
          <w:numId w:val="1"/>
        </w:numPr>
        <w:rPr>
          <w:rFonts w:ascii="Aptos Narrow" w:hAnsi="Aptos Narrow"/>
          <w:lang w:val="nl-NL"/>
        </w:rPr>
      </w:pPr>
      <w:r w:rsidRPr="004D7B80">
        <w:rPr>
          <w:rFonts w:ascii="Aptos Narrow" w:hAnsi="Aptos Narrow"/>
          <w:lang w:val="nl-NL"/>
        </w:rPr>
        <w:t>Prijzen</w:t>
      </w:r>
    </w:p>
    <w:p w14:paraId="48302F4E" w14:textId="490A180B" w:rsidR="00497FD4" w:rsidRPr="004D7B80" w:rsidRDefault="00497FD4"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U bent aan Boerderij Dichtbij verschuldigd de overeengekomen huurprijs, zoals vermeld in de schriftelijke bevestiging tevens factuur van de reservering. </w:t>
      </w:r>
      <w:proofErr w:type="gramStart"/>
      <w:r w:rsidRPr="004D7B80">
        <w:rPr>
          <w:rFonts w:ascii="Aptos Narrow" w:hAnsi="Aptos Narrow"/>
          <w:sz w:val="22"/>
          <w:szCs w:val="22"/>
          <w:lang w:val="nl-NL"/>
        </w:rPr>
        <w:t>Indien</w:t>
      </w:r>
      <w:proofErr w:type="gramEnd"/>
      <w:r w:rsidRPr="004D7B80">
        <w:rPr>
          <w:rFonts w:ascii="Aptos Narrow" w:hAnsi="Aptos Narrow"/>
          <w:sz w:val="22"/>
          <w:szCs w:val="22"/>
          <w:lang w:val="nl-NL"/>
        </w:rPr>
        <w:t xml:space="preserve"> de kosten van Boerderij Dichtbij (personeelskosten, energie, belastingen, e.d.) na het sluiten van de overeenkomst aantoonbaar en onvoorzien zijn gestegen heeft Boerderij </w:t>
      </w:r>
      <w:proofErr w:type="gramStart"/>
      <w:r w:rsidRPr="004D7B80">
        <w:rPr>
          <w:rFonts w:ascii="Aptos Narrow" w:hAnsi="Aptos Narrow"/>
          <w:sz w:val="22"/>
          <w:szCs w:val="22"/>
          <w:lang w:val="nl-NL"/>
        </w:rPr>
        <w:t>Dichtbij</w:t>
      </w:r>
      <w:proofErr w:type="gramEnd"/>
      <w:r w:rsidRPr="004D7B80">
        <w:rPr>
          <w:rFonts w:ascii="Aptos Narrow" w:hAnsi="Aptos Narrow"/>
          <w:sz w:val="22"/>
          <w:szCs w:val="22"/>
          <w:lang w:val="nl-NL"/>
        </w:rPr>
        <w:t xml:space="preserve"> het recht haar prijzen te verhogen en de verhoogde prijs aan u in rekening te brengen.</w:t>
      </w:r>
    </w:p>
    <w:p w14:paraId="52A4E781" w14:textId="0F0022C1" w:rsidR="00497FD4" w:rsidRPr="004D7B80" w:rsidRDefault="00497FD4"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Van prijskortingen en/of speciale aanbiedingen kan geen gebruik meer worden gemaakt indien in de bevestiging van de reservering/factuur door Boerderij Dichtbij is verzonden.</w:t>
      </w:r>
    </w:p>
    <w:p w14:paraId="0CA4D81F" w14:textId="2CE3F6A8" w:rsidR="00497FD4" w:rsidRPr="004D7B80" w:rsidRDefault="00497FD4" w:rsidP="003A5F61">
      <w:pPr>
        <w:rPr>
          <w:rFonts w:ascii="Aptos Narrow" w:hAnsi="Aptos Narrow"/>
          <w:sz w:val="22"/>
          <w:szCs w:val="22"/>
          <w:lang w:val="nl-NL"/>
        </w:rPr>
      </w:pPr>
    </w:p>
    <w:p w14:paraId="2CA7EE10" w14:textId="3BF1AD5E" w:rsidR="00497FD4" w:rsidRPr="004D7B80" w:rsidRDefault="00497FD4" w:rsidP="003A5F61">
      <w:pPr>
        <w:pStyle w:val="ListParagraph"/>
        <w:numPr>
          <w:ilvl w:val="0"/>
          <w:numId w:val="1"/>
        </w:numPr>
        <w:rPr>
          <w:rFonts w:ascii="Aptos Narrow" w:hAnsi="Aptos Narrow"/>
          <w:lang w:val="nl-NL"/>
        </w:rPr>
      </w:pPr>
      <w:r w:rsidRPr="004D7B80">
        <w:rPr>
          <w:rFonts w:ascii="Aptos Narrow" w:hAnsi="Aptos Narrow"/>
          <w:lang w:val="nl-NL"/>
        </w:rPr>
        <w:t>Toeristenbelasting</w:t>
      </w:r>
    </w:p>
    <w:p w14:paraId="5F513B09" w14:textId="7A72F8D0" w:rsidR="00497FD4" w:rsidRPr="004D7B80" w:rsidRDefault="00497FD4" w:rsidP="003A5F61">
      <w:pPr>
        <w:pStyle w:val="ListParagraph"/>
        <w:numPr>
          <w:ilvl w:val="1"/>
          <w:numId w:val="1"/>
        </w:numPr>
        <w:rPr>
          <w:rFonts w:ascii="Aptos Narrow" w:hAnsi="Aptos Narrow"/>
          <w:sz w:val="22"/>
          <w:szCs w:val="22"/>
          <w:lang w:val="nl-NL"/>
        </w:rPr>
      </w:pPr>
      <w:proofErr w:type="gramStart"/>
      <w:r w:rsidRPr="004D7B80">
        <w:rPr>
          <w:rFonts w:ascii="Aptos Narrow" w:hAnsi="Aptos Narrow"/>
          <w:sz w:val="22"/>
          <w:szCs w:val="22"/>
          <w:lang w:val="nl-NL"/>
        </w:rPr>
        <w:t>U /</w:t>
      </w:r>
      <w:proofErr w:type="gramEnd"/>
      <w:r w:rsidRPr="004D7B80">
        <w:rPr>
          <w:rFonts w:ascii="Aptos Narrow" w:hAnsi="Aptos Narrow"/>
          <w:sz w:val="22"/>
          <w:szCs w:val="22"/>
          <w:lang w:val="nl-NL"/>
        </w:rPr>
        <w:t xml:space="preserve"> de huurder is behalve de huurprijs ook toeristenbelasting verschuldigd. Voor gasten die woonachtig zijn in de gemeente Westland geldt geen toeristenbelasting.</w:t>
      </w:r>
    </w:p>
    <w:p w14:paraId="635E8D01" w14:textId="4C26BAA3" w:rsidR="00497FD4" w:rsidRPr="004D7B80" w:rsidRDefault="00497FD4" w:rsidP="003A5F61">
      <w:pPr>
        <w:rPr>
          <w:rFonts w:ascii="Aptos Narrow" w:hAnsi="Aptos Narrow"/>
          <w:lang w:val="nl-NL"/>
        </w:rPr>
      </w:pPr>
    </w:p>
    <w:p w14:paraId="26FA2EA8" w14:textId="08B9DBE8" w:rsidR="00497FD4" w:rsidRPr="004D7B80" w:rsidRDefault="00497FD4" w:rsidP="003A5F61">
      <w:pPr>
        <w:pStyle w:val="ListParagraph"/>
        <w:numPr>
          <w:ilvl w:val="0"/>
          <w:numId w:val="1"/>
        </w:numPr>
        <w:rPr>
          <w:rFonts w:ascii="Aptos Narrow" w:hAnsi="Aptos Narrow"/>
          <w:lang w:val="nl-NL"/>
        </w:rPr>
      </w:pPr>
      <w:r w:rsidRPr="004D7B80">
        <w:rPr>
          <w:rFonts w:ascii="Aptos Narrow" w:hAnsi="Aptos Narrow"/>
          <w:lang w:val="nl-NL"/>
        </w:rPr>
        <w:t>Betalingen</w:t>
      </w:r>
    </w:p>
    <w:p w14:paraId="42CAB6C0" w14:textId="4F9615D6" w:rsidR="00497FD4" w:rsidRPr="004D7B80" w:rsidRDefault="00707032"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Bij uw reservering bij Boerderij Dichtbij geldt dat binnen 8 dagen na factuurdatum de aanbetaling (25% van de overeengekomen prijs) voldaan moet zijn. De </w:t>
      </w:r>
      <w:r w:rsidR="003059EC" w:rsidRPr="004D7B80">
        <w:rPr>
          <w:rFonts w:ascii="Aptos Narrow" w:hAnsi="Aptos Narrow"/>
          <w:sz w:val="22"/>
          <w:szCs w:val="22"/>
          <w:lang w:val="nl-NL"/>
        </w:rPr>
        <w:t>restantbetaling (</w:t>
      </w:r>
      <w:r w:rsidRPr="004D7B80">
        <w:rPr>
          <w:rFonts w:ascii="Aptos Narrow" w:hAnsi="Aptos Narrow"/>
          <w:sz w:val="22"/>
          <w:szCs w:val="22"/>
          <w:lang w:val="nl-NL"/>
        </w:rPr>
        <w:t>75%) dient uiterlijk 4 weken voor aanvang van het verblijf als vermeld op de bevestiging te zijn ontvangen door Boerderij Dichtbij.</w:t>
      </w:r>
    </w:p>
    <w:p w14:paraId="45416F4B" w14:textId="2B0D0A7A" w:rsidR="00707032" w:rsidRPr="004D7B80" w:rsidRDefault="00707032"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Bij reservering binnen 4 weken voor aanvang van uw verblijf moet het gehele reserveringsbedrag </w:t>
      </w:r>
      <w:r w:rsidR="003059EC">
        <w:rPr>
          <w:rFonts w:ascii="Aptos Narrow" w:hAnsi="Aptos Narrow"/>
          <w:sz w:val="22"/>
          <w:szCs w:val="22"/>
          <w:lang w:val="nl-NL"/>
        </w:rPr>
        <w:t xml:space="preserve">mits </w:t>
      </w:r>
      <w:r w:rsidRPr="004D7B80">
        <w:rPr>
          <w:rFonts w:ascii="Aptos Narrow" w:hAnsi="Aptos Narrow"/>
          <w:sz w:val="22"/>
          <w:szCs w:val="22"/>
          <w:lang w:val="nl-NL"/>
        </w:rPr>
        <w:t>nog niet (volledig) bijgeschreven op de bankrekening van Boerderij Dichtbij, dient u het (restant van het) reserveringsbedrag alsnog ter plekke te voldoen (let op: wij beschikken niet over een pinsysteem!) Bij gebreke van een betaling conform het vorenstaande kan Boerderij Dichtbij u het gebruik van de accommodatie en/of andere faciliteit ontzeggen. Indien later mocht blijken dat er door u wel een betalingsopdracht was gegeven, maar het bedrag bij aankomst nog niet was bijgeschreven op de bankrekening van Boerderij Dichtbij, dan zal restitutie van het teveel betaalde achteraf plaatsvinden.</w:t>
      </w:r>
    </w:p>
    <w:p w14:paraId="7FDAB6BC" w14:textId="5D7E268D" w:rsidR="00707032" w:rsidRPr="004D7B80" w:rsidRDefault="00707032"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Bij niet tijdige betaling van de aan u gefactureerde bedragen bent u onmiddellijk na verloop van de termijn voor betaling in verzuim. In dat geval zal Boerderij Dichtbij u schriftelijk de mogelijkheid bieden het nog verschuldigde bedrag alsnog binnen 7 dagen te voldoen. Indien betaling ook dan uitblijft, behoudt Boerderij Dichtbij zich het recht voor de overeenkomst te ontbinden (annuleren) met ingang van de dag dat de termijn van 7 dagen is verstreken en bent u aansprakelijk voor alle schade die Boerderij Dichtbij als gevolg hiervan lijdt of zal lijden, waaronder alle kosten die Boerderij Dichtbij in verband met uw reservering en de ontbinding </w:t>
      </w:r>
      <w:r w:rsidR="00042FB1" w:rsidRPr="004D7B80">
        <w:rPr>
          <w:rFonts w:ascii="Aptos Narrow" w:hAnsi="Aptos Narrow"/>
          <w:sz w:val="22"/>
          <w:szCs w:val="22"/>
          <w:lang w:val="nl-NL"/>
        </w:rPr>
        <w:t>heeft moeten maken. Boerderij Dichtbij heeft in ieder geval het recht om annuleringskosten per accommodatie in rekening te brengen.</w:t>
      </w:r>
    </w:p>
    <w:p w14:paraId="24A7C9AC" w14:textId="1338494F" w:rsidR="00042FB1" w:rsidRPr="004D7B80" w:rsidRDefault="00042FB1" w:rsidP="003A5F61">
      <w:pPr>
        <w:rPr>
          <w:rFonts w:ascii="Aptos Narrow" w:hAnsi="Aptos Narrow"/>
          <w:sz w:val="22"/>
          <w:szCs w:val="22"/>
          <w:lang w:val="nl-NL"/>
        </w:rPr>
      </w:pPr>
    </w:p>
    <w:p w14:paraId="00C0DDF1" w14:textId="5D6E60B7" w:rsidR="00042FB1" w:rsidRPr="004D7B80" w:rsidRDefault="00042FB1" w:rsidP="003A5F61">
      <w:pPr>
        <w:pStyle w:val="ListParagraph"/>
        <w:numPr>
          <w:ilvl w:val="0"/>
          <w:numId w:val="1"/>
        </w:numPr>
        <w:rPr>
          <w:rFonts w:ascii="Aptos Narrow" w:hAnsi="Aptos Narrow"/>
          <w:lang w:val="nl-NL"/>
        </w:rPr>
      </w:pPr>
      <w:r w:rsidRPr="004D7B80">
        <w:rPr>
          <w:rFonts w:ascii="Aptos Narrow" w:hAnsi="Aptos Narrow"/>
          <w:lang w:val="nl-NL"/>
        </w:rPr>
        <w:t>Aankomst en vertrek</w:t>
      </w:r>
    </w:p>
    <w:p w14:paraId="71363EC5" w14:textId="666C0EA9" w:rsidR="00042FB1" w:rsidRPr="004D7B80" w:rsidRDefault="00042FB1"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De gehuurde accommodatie kan op de overeengekomen dag van aankomst op de vastgestelde aankomsttijd worden betrokken. Op de overeengekomen dag van vertrek als vermeld op de bevestiging van de reservering dient de accommodatie verlaten te zijn de vastgestelde vertrektijd. De algemene aankomst- en vertrektijden zijn:</w:t>
      </w:r>
    </w:p>
    <w:p w14:paraId="4AAC7028" w14:textId="1C037ED2" w:rsidR="00042FB1" w:rsidRPr="004D7B80" w:rsidRDefault="00042FB1" w:rsidP="003A5F61">
      <w:pPr>
        <w:pStyle w:val="ListParagraph"/>
        <w:numPr>
          <w:ilvl w:val="0"/>
          <w:numId w:val="2"/>
        </w:numPr>
        <w:rPr>
          <w:rFonts w:ascii="Aptos Narrow" w:hAnsi="Aptos Narrow"/>
          <w:sz w:val="22"/>
          <w:szCs w:val="22"/>
          <w:lang w:val="nl-NL"/>
        </w:rPr>
      </w:pPr>
      <w:r w:rsidRPr="004D7B80">
        <w:rPr>
          <w:rFonts w:ascii="Aptos Narrow" w:hAnsi="Aptos Narrow"/>
          <w:sz w:val="22"/>
          <w:szCs w:val="22"/>
          <w:lang w:val="nl-NL"/>
        </w:rPr>
        <w:t>Weekend: vrijdag vanaf 17:00 uur, zondag voor 17:00 uur</w:t>
      </w:r>
    </w:p>
    <w:p w14:paraId="21133312" w14:textId="4AAD7361" w:rsidR="00042FB1" w:rsidRPr="004D7B80" w:rsidRDefault="00042FB1" w:rsidP="003A5F61">
      <w:pPr>
        <w:pStyle w:val="ListParagraph"/>
        <w:numPr>
          <w:ilvl w:val="0"/>
          <w:numId w:val="2"/>
        </w:numPr>
        <w:rPr>
          <w:rFonts w:ascii="Aptos Narrow" w:hAnsi="Aptos Narrow"/>
          <w:sz w:val="22"/>
          <w:szCs w:val="22"/>
          <w:lang w:val="nl-NL"/>
        </w:rPr>
      </w:pPr>
      <w:r w:rsidRPr="004D7B80">
        <w:rPr>
          <w:rFonts w:ascii="Aptos Narrow" w:hAnsi="Aptos Narrow"/>
          <w:sz w:val="22"/>
          <w:szCs w:val="22"/>
          <w:lang w:val="nl-NL"/>
        </w:rPr>
        <w:t>Week (ma – zo</w:t>
      </w:r>
      <w:proofErr w:type="gramStart"/>
      <w:r w:rsidRPr="004D7B80">
        <w:rPr>
          <w:rFonts w:ascii="Aptos Narrow" w:hAnsi="Aptos Narrow"/>
          <w:sz w:val="22"/>
          <w:szCs w:val="22"/>
          <w:lang w:val="nl-NL"/>
        </w:rPr>
        <w:t>) :</w:t>
      </w:r>
      <w:proofErr w:type="gramEnd"/>
      <w:r w:rsidRPr="004D7B80">
        <w:rPr>
          <w:rFonts w:ascii="Aptos Narrow" w:hAnsi="Aptos Narrow"/>
          <w:sz w:val="22"/>
          <w:szCs w:val="22"/>
          <w:lang w:val="nl-NL"/>
        </w:rPr>
        <w:t xml:space="preserve"> maandag vanaf 17:00 uur, zondag voor 17:00</w:t>
      </w:r>
    </w:p>
    <w:p w14:paraId="54A19BB8" w14:textId="12966610" w:rsidR="00042FB1" w:rsidRPr="004D7B80" w:rsidRDefault="00042FB1" w:rsidP="003A5F61">
      <w:pPr>
        <w:pStyle w:val="ListParagraph"/>
        <w:numPr>
          <w:ilvl w:val="0"/>
          <w:numId w:val="2"/>
        </w:numPr>
        <w:rPr>
          <w:rFonts w:ascii="Aptos Narrow" w:hAnsi="Aptos Narrow"/>
          <w:sz w:val="22"/>
          <w:szCs w:val="22"/>
          <w:lang w:val="nl-NL"/>
        </w:rPr>
      </w:pPr>
      <w:r w:rsidRPr="004D7B80">
        <w:rPr>
          <w:rFonts w:ascii="Aptos Narrow" w:hAnsi="Aptos Narrow"/>
          <w:sz w:val="22"/>
          <w:szCs w:val="22"/>
          <w:lang w:val="nl-NL"/>
        </w:rPr>
        <w:t>Bij andere aankomst- en vertrekdagen altijd de aankomst- en vertrektijd in overleg.</w:t>
      </w:r>
    </w:p>
    <w:p w14:paraId="09FDE5BF" w14:textId="2E57B1BA" w:rsidR="00042FB1" w:rsidRPr="004D7B80" w:rsidRDefault="006C1D3A" w:rsidP="003A5F61">
      <w:pPr>
        <w:pStyle w:val="ListParagraph"/>
        <w:ind w:left="740"/>
        <w:rPr>
          <w:rFonts w:ascii="Aptos Narrow" w:hAnsi="Aptos Narrow"/>
          <w:sz w:val="22"/>
          <w:szCs w:val="22"/>
          <w:lang w:val="nl-NL"/>
        </w:rPr>
      </w:pPr>
      <w:r>
        <w:rPr>
          <w:rFonts w:ascii="Aptos Narrow" w:hAnsi="Aptos Narrow"/>
          <w:noProof/>
          <w:sz w:val="22"/>
          <w:szCs w:val="22"/>
          <w:lang w:val="nl-NL"/>
        </w:rPr>
        <mc:AlternateContent>
          <mc:Choice Requires="wps">
            <w:drawing>
              <wp:anchor distT="0" distB="0" distL="114300" distR="114300" simplePos="0" relativeHeight="251661312" behindDoc="0" locked="0" layoutInCell="1" allowOverlap="1" wp14:anchorId="7306B7D9" wp14:editId="5D2FD68D">
                <wp:simplePos x="0" y="0"/>
                <wp:positionH relativeFrom="column">
                  <wp:posOffset>5229225</wp:posOffset>
                </wp:positionH>
                <wp:positionV relativeFrom="paragraph">
                  <wp:posOffset>1052195</wp:posOffset>
                </wp:positionV>
                <wp:extent cx="1400175" cy="581025"/>
                <wp:effectExtent l="0" t="0" r="0" b="0"/>
                <wp:wrapNone/>
                <wp:docPr id="15124735" name="Text Box 1"/>
                <wp:cNvGraphicFramePr/>
                <a:graphic xmlns:a="http://schemas.openxmlformats.org/drawingml/2006/main">
                  <a:graphicData uri="http://schemas.microsoft.com/office/word/2010/wordprocessingShape">
                    <wps:wsp>
                      <wps:cNvSpPr txBox="1"/>
                      <wps:spPr>
                        <a:xfrm>
                          <a:off x="0" y="0"/>
                          <a:ext cx="1400175" cy="581025"/>
                        </a:xfrm>
                        <a:prstGeom prst="rect">
                          <a:avLst/>
                        </a:prstGeom>
                        <a:solidFill>
                          <a:srgbClr val="E97132">
                            <a:alpha val="0"/>
                          </a:srgbClr>
                        </a:solidFill>
                        <a:ln w="6350">
                          <a:noFill/>
                        </a:ln>
                      </wps:spPr>
                      <wps:txbx>
                        <w:txbxContent>
                          <w:p w14:paraId="6725FFC1" w14:textId="638727FA" w:rsidR="006C1D3A" w:rsidRPr="006C1D3A" w:rsidRDefault="006C1D3A" w:rsidP="006C1D3A">
                            <w:pPr>
                              <w:rPr>
                                <w:rFonts w:ascii="Aptos Narrow" w:hAnsi="Aptos Narrow"/>
                                <w:color w:val="000000" w:themeColor="text1"/>
                              </w:rPr>
                            </w:pPr>
                            <w:r w:rsidRPr="006C1D3A">
                              <w:rPr>
                                <w:rFonts w:ascii="Aptos Narrow" w:hAnsi="Aptos Narrow"/>
                                <w:color w:val="000000" w:themeColor="text1"/>
                              </w:rPr>
                              <w:t xml:space="preserve">Pagina </w:t>
                            </w:r>
                            <w:r>
                              <w:rPr>
                                <w:rFonts w:ascii="Aptos Narrow" w:hAnsi="Aptos Narrow"/>
                                <w:color w:val="000000" w:themeColor="text1"/>
                              </w:rPr>
                              <w:t>2</w:t>
                            </w:r>
                            <w:r w:rsidRPr="006C1D3A">
                              <w:rPr>
                                <w:rFonts w:ascii="Aptos Narrow" w:hAnsi="Aptos Narrow"/>
                                <w:color w:val="000000" w:themeColor="text1"/>
                              </w:rPr>
                              <w:t xml:space="preserve"> van </w:t>
                            </w:r>
                            <w:r>
                              <w:rPr>
                                <w:rFonts w:ascii="Aptos Narrow" w:hAnsi="Aptos Narrow"/>
                                <w:color w:val="000000" w:themeColor="text1"/>
                              </w:rPr>
                              <w:t>5</w:t>
                            </w:r>
                          </w:p>
                          <w:p w14:paraId="37D16EA6" w14:textId="77777777" w:rsidR="006C1D3A" w:rsidRDefault="006C1D3A" w:rsidP="006C1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06B7D9" id="_x0000_s1027" type="#_x0000_t202" style="position:absolute;left:0;text-align:left;margin-left:411.75pt;margin-top:82.85pt;width:110.25pt;height:4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" fillcolor="#e97132" stroked="f" strokeweight=".5pt">
                <v:fill opacity="0"/>
                <v:textbox>
                  <w:txbxContent>
                    <w:p w14:paraId="6725FFC1" w14:textId="638727FA" w:rsidR="006C1D3A" w:rsidRPr="006C1D3A" w:rsidRDefault="006C1D3A" w:rsidP="006C1D3A">
                      <w:pPr>
                        <w:rPr>
                          <w:rFonts w:ascii="Aptos Narrow" w:hAnsi="Aptos Narrow"/>
                          <w:color w:val="000000" w:themeColor="text1"/>
                        </w:rPr>
                      </w:pPr>
                      <w:r w:rsidRPr="006C1D3A">
                        <w:rPr>
                          <w:rFonts w:ascii="Aptos Narrow" w:hAnsi="Aptos Narrow"/>
                          <w:color w:val="000000" w:themeColor="text1"/>
                        </w:rPr>
                        <w:t xml:space="preserve">Pagina </w:t>
                      </w:r>
                      <w:r>
                        <w:rPr>
                          <w:rFonts w:ascii="Aptos Narrow" w:hAnsi="Aptos Narrow"/>
                          <w:color w:val="000000" w:themeColor="text1"/>
                        </w:rPr>
                        <w:t>2</w:t>
                      </w:r>
                      <w:r w:rsidRPr="006C1D3A">
                        <w:rPr>
                          <w:rFonts w:ascii="Aptos Narrow" w:hAnsi="Aptos Narrow"/>
                          <w:color w:val="000000" w:themeColor="text1"/>
                        </w:rPr>
                        <w:t xml:space="preserve"> van </w:t>
                      </w:r>
                      <w:r>
                        <w:rPr>
                          <w:rFonts w:ascii="Aptos Narrow" w:hAnsi="Aptos Narrow"/>
                          <w:color w:val="000000" w:themeColor="text1"/>
                        </w:rPr>
                        <w:t>5</w:t>
                      </w:r>
                    </w:p>
                    <w:p w14:paraId="37D16EA6" w14:textId="77777777" w:rsidR="006C1D3A" w:rsidRDefault="006C1D3A" w:rsidP="006C1D3A"/>
                  </w:txbxContent>
                </v:textbox>
              </v:shape>
            </w:pict>
          </mc:Fallback>
        </mc:AlternateContent>
      </w:r>
      <w:r w:rsidR="00042FB1" w:rsidRPr="004D7B80">
        <w:rPr>
          <w:rFonts w:ascii="Aptos Narrow" w:hAnsi="Aptos Narrow"/>
          <w:sz w:val="22"/>
          <w:szCs w:val="22"/>
          <w:lang w:val="nl-NL"/>
        </w:rPr>
        <w:t>Van deze aankomst- en vertrektijden afwijkende afspraken zijn slecht</w:t>
      </w:r>
      <w:r w:rsidR="003059EC">
        <w:rPr>
          <w:rFonts w:ascii="Aptos Narrow" w:hAnsi="Aptos Narrow"/>
          <w:sz w:val="22"/>
          <w:szCs w:val="22"/>
          <w:lang w:val="nl-NL"/>
        </w:rPr>
        <w:t>s</w:t>
      </w:r>
      <w:r w:rsidR="00042FB1" w:rsidRPr="004D7B80">
        <w:rPr>
          <w:rFonts w:ascii="Aptos Narrow" w:hAnsi="Aptos Narrow"/>
          <w:sz w:val="22"/>
          <w:szCs w:val="22"/>
          <w:lang w:val="nl-NL"/>
        </w:rPr>
        <w:t xml:space="preserve"> geldig indien schriftelijk overeengekomen.</w:t>
      </w:r>
    </w:p>
    <w:p w14:paraId="0D8B8BB4" w14:textId="3D9A0699" w:rsidR="00042FB1" w:rsidRPr="004D7B80" w:rsidRDefault="00042FB1"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lastRenderedPageBreak/>
        <w:t xml:space="preserve">Indien het gebruik van de accommodatie en/of andere faciliteiten eerder wordt </w:t>
      </w:r>
      <w:r w:rsidR="003059EC" w:rsidRPr="004D7B80">
        <w:rPr>
          <w:rFonts w:ascii="Aptos Narrow" w:hAnsi="Aptos Narrow"/>
          <w:sz w:val="22"/>
          <w:szCs w:val="22"/>
          <w:lang w:val="nl-NL"/>
        </w:rPr>
        <w:t>beëindigd</w:t>
      </w:r>
      <w:r w:rsidRPr="004D7B80">
        <w:rPr>
          <w:rFonts w:ascii="Aptos Narrow" w:hAnsi="Aptos Narrow"/>
          <w:sz w:val="22"/>
          <w:szCs w:val="22"/>
          <w:lang w:val="nl-NL"/>
        </w:rPr>
        <w:t xml:space="preserve"> dan op de overeengekomen datum, als vermeld op de bevestiging van de reservering, heeft de huurder geen recht op restitutie van (een gedeelte van) de huurprijs en/of kosten.</w:t>
      </w:r>
    </w:p>
    <w:p w14:paraId="1E108FFE" w14:textId="5FE480BB" w:rsidR="00042FB1" w:rsidRPr="004D7B80" w:rsidRDefault="00042FB1" w:rsidP="003A5F61">
      <w:pPr>
        <w:rPr>
          <w:rFonts w:ascii="Aptos Narrow" w:hAnsi="Aptos Narrow"/>
          <w:sz w:val="22"/>
          <w:szCs w:val="22"/>
          <w:lang w:val="nl-NL"/>
        </w:rPr>
      </w:pPr>
    </w:p>
    <w:p w14:paraId="48892D1D" w14:textId="0C08C77A" w:rsidR="00042FB1" w:rsidRPr="004D7B80" w:rsidRDefault="00D12604" w:rsidP="003A5F61">
      <w:pPr>
        <w:pStyle w:val="ListParagraph"/>
        <w:numPr>
          <w:ilvl w:val="0"/>
          <w:numId w:val="1"/>
        </w:numPr>
        <w:rPr>
          <w:rFonts w:ascii="Aptos Narrow" w:hAnsi="Aptos Narrow"/>
          <w:lang w:val="nl-NL"/>
        </w:rPr>
      </w:pPr>
      <w:r w:rsidRPr="004D7B80">
        <w:rPr>
          <w:rFonts w:ascii="Aptos Narrow" w:hAnsi="Aptos Narrow"/>
          <w:lang w:val="nl-NL"/>
        </w:rPr>
        <w:t>Reglementen</w:t>
      </w:r>
    </w:p>
    <w:p w14:paraId="59129F2E" w14:textId="77ADD2F2" w:rsidR="00042FB1" w:rsidRPr="004D7B80" w:rsidRDefault="00042FB1" w:rsidP="004D7B80">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Alle gasten dienen zich te houden aan de door Boerderij</w:t>
      </w:r>
      <w:r w:rsidR="00D12604" w:rsidRPr="004D7B80">
        <w:rPr>
          <w:rFonts w:ascii="Aptos Narrow" w:hAnsi="Aptos Narrow"/>
          <w:sz w:val="22"/>
          <w:szCs w:val="22"/>
          <w:lang w:val="nl-NL"/>
        </w:rPr>
        <w:t xml:space="preserve"> vastgestelde afspraken, vastgelegd in o.a. de huisafspraken. Deze Reglementen zijn aanwezig in de accommodatie en kunt u opvragen bij de receptie.</w:t>
      </w:r>
    </w:p>
    <w:p w14:paraId="36BACC4C" w14:textId="518AC9DE" w:rsidR="00D12604" w:rsidRPr="004D7B80" w:rsidRDefault="00D12604"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Conform de lokale verordeningen is men, desgevraagd, verplicht zich bij de </w:t>
      </w:r>
      <w:r w:rsidR="003059EC" w:rsidRPr="004D7B80">
        <w:rPr>
          <w:rFonts w:ascii="Aptos Narrow" w:hAnsi="Aptos Narrow"/>
          <w:sz w:val="22"/>
          <w:szCs w:val="22"/>
          <w:lang w:val="nl-NL"/>
        </w:rPr>
        <w:t>check</w:t>
      </w:r>
      <w:r w:rsidRPr="004D7B80">
        <w:rPr>
          <w:rFonts w:ascii="Aptos Narrow" w:hAnsi="Aptos Narrow"/>
          <w:sz w:val="22"/>
          <w:szCs w:val="22"/>
          <w:lang w:val="nl-NL"/>
        </w:rPr>
        <w:t xml:space="preserve">-in’ te legitimeren. </w:t>
      </w:r>
      <w:proofErr w:type="gramStart"/>
      <w:r w:rsidRPr="004D7B80">
        <w:rPr>
          <w:rFonts w:ascii="Aptos Narrow" w:hAnsi="Aptos Narrow"/>
          <w:sz w:val="22"/>
          <w:szCs w:val="22"/>
          <w:lang w:val="nl-NL"/>
        </w:rPr>
        <w:t>Indien</w:t>
      </w:r>
      <w:proofErr w:type="gramEnd"/>
      <w:r w:rsidRPr="004D7B80">
        <w:rPr>
          <w:rFonts w:ascii="Aptos Narrow" w:hAnsi="Aptos Narrow"/>
          <w:sz w:val="22"/>
          <w:szCs w:val="22"/>
          <w:lang w:val="nl-NL"/>
        </w:rPr>
        <w:t xml:space="preserve"> de gasten geen legitimatiebewijs kunnen tonen, kan of mag Boerderij </w:t>
      </w:r>
      <w:proofErr w:type="gramStart"/>
      <w:r w:rsidRPr="004D7B80">
        <w:rPr>
          <w:rFonts w:ascii="Aptos Narrow" w:hAnsi="Aptos Narrow"/>
          <w:sz w:val="22"/>
          <w:szCs w:val="22"/>
          <w:lang w:val="nl-NL"/>
        </w:rPr>
        <w:t>Dichtbij</w:t>
      </w:r>
      <w:proofErr w:type="gramEnd"/>
      <w:r w:rsidRPr="004D7B80">
        <w:rPr>
          <w:rFonts w:ascii="Aptos Narrow" w:hAnsi="Aptos Narrow"/>
          <w:sz w:val="22"/>
          <w:szCs w:val="22"/>
          <w:lang w:val="nl-NL"/>
        </w:rPr>
        <w:t xml:space="preserve"> de gasten niet onderbrengen.</w:t>
      </w:r>
    </w:p>
    <w:p w14:paraId="57290F46" w14:textId="1455E599" w:rsidR="00D12604" w:rsidRPr="004D7B80" w:rsidRDefault="00D12604"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Elke accommodatie mag slechts bewoond worden door het aantal personen dat op uw reservering van de desbetreffende accommodatie staat vermeld.</w:t>
      </w:r>
    </w:p>
    <w:p w14:paraId="31645D29" w14:textId="234E1F40" w:rsidR="00D12604" w:rsidRPr="004D7B80" w:rsidRDefault="00D12604"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Boerderij Dichtbij behoudt zich het recht voor wijzigingen aan te brengen in de opz</w:t>
      </w:r>
      <w:r w:rsidR="004D7B80" w:rsidRPr="004D7B80">
        <w:rPr>
          <w:rFonts w:ascii="Aptos Narrow" w:hAnsi="Aptos Narrow"/>
          <w:sz w:val="22"/>
          <w:szCs w:val="22"/>
          <w:lang w:val="nl-NL"/>
        </w:rPr>
        <w:t>e</w:t>
      </w:r>
      <w:r w:rsidRPr="004D7B80">
        <w:rPr>
          <w:rFonts w:ascii="Aptos Narrow" w:hAnsi="Aptos Narrow"/>
          <w:sz w:val="22"/>
          <w:szCs w:val="22"/>
          <w:lang w:val="nl-NL"/>
        </w:rPr>
        <w:t>t en openingstijden van de faciliteiten. Voor het plegen van noodzakelijk onderhoud zult u zonder recht op vergoeding toestaan dat tijdens uw verblijf aan de accommodatie of overige faciliteiten werkzaamheden worden uitgevoerd.</w:t>
      </w:r>
    </w:p>
    <w:p w14:paraId="31197B3E" w14:textId="76D436BA" w:rsidR="00D12604" w:rsidRPr="004D7B80" w:rsidRDefault="00D12604"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De huurder dient de accommodatie bezemschoon op te leveren (dus: geen vuile vaat laten staan, beddengoed afhalen en opgevouwen op het bed achterlaten, keuken en koelkast schoonmaken, vuilniszak in de container plaatsen).</w:t>
      </w:r>
    </w:p>
    <w:p w14:paraId="2690A42C" w14:textId="1CFB1456" w:rsidR="00D12604" w:rsidRPr="004D7B80" w:rsidRDefault="00D12604"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Bij overtreding van de in deze Algemene Voorwaarden opgenomen regels, huisafspraken en/of bij het niet opvolgen van aanwijzingen van het personeel heeft Boerderij </w:t>
      </w:r>
      <w:proofErr w:type="gramStart"/>
      <w:r w:rsidRPr="004D7B80">
        <w:rPr>
          <w:rFonts w:ascii="Aptos Narrow" w:hAnsi="Aptos Narrow"/>
          <w:sz w:val="22"/>
          <w:szCs w:val="22"/>
          <w:lang w:val="nl-NL"/>
        </w:rPr>
        <w:t>Dichtbij</w:t>
      </w:r>
      <w:proofErr w:type="gramEnd"/>
      <w:r w:rsidRPr="004D7B80">
        <w:rPr>
          <w:rFonts w:ascii="Aptos Narrow" w:hAnsi="Aptos Narrow"/>
          <w:sz w:val="22"/>
          <w:szCs w:val="22"/>
          <w:lang w:val="nl-NL"/>
        </w:rPr>
        <w:t xml:space="preserve"> het recht u, de huurder en iedere andere gebruiker terstond van </w:t>
      </w:r>
      <w:r w:rsidR="004D7B80" w:rsidRPr="004D7B80">
        <w:rPr>
          <w:rFonts w:ascii="Aptos Narrow" w:hAnsi="Aptos Narrow"/>
          <w:sz w:val="22"/>
          <w:szCs w:val="22"/>
          <w:lang w:val="nl-NL"/>
        </w:rPr>
        <w:t>de locatie</w:t>
      </w:r>
      <w:r w:rsidRPr="004D7B80">
        <w:rPr>
          <w:rFonts w:ascii="Aptos Narrow" w:hAnsi="Aptos Narrow"/>
          <w:sz w:val="22"/>
          <w:szCs w:val="22"/>
          <w:lang w:val="nl-NL"/>
        </w:rPr>
        <w:t xml:space="preserve"> te verwijderen, zonder dat restitutie van de huursom of een gedeelte daarvan plaatsvindt.</w:t>
      </w:r>
    </w:p>
    <w:p w14:paraId="7B827984" w14:textId="0EECA207" w:rsidR="00D12604" w:rsidRPr="004D7B80" w:rsidRDefault="00D12604" w:rsidP="003A5F61">
      <w:pPr>
        <w:rPr>
          <w:rFonts w:ascii="Aptos Narrow" w:hAnsi="Aptos Narrow"/>
          <w:sz w:val="22"/>
          <w:szCs w:val="22"/>
          <w:lang w:val="nl-NL"/>
        </w:rPr>
      </w:pPr>
    </w:p>
    <w:p w14:paraId="23DB4E88" w14:textId="22DCC222" w:rsidR="00A54B7E" w:rsidRPr="004D7B80" w:rsidRDefault="00D12604" w:rsidP="003A5F61">
      <w:pPr>
        <w:pStyle w:val="ListParagraph"/>
        <w:numPr>
          <w:ilvl w:val="0"/>
          <w:numId w:val="1"/>
        </w:numPr>
        <w:rPr>
          <w:rFonts w:ascii="Aptos Narrow" w:hAnsi="Aptos Narrow"/>
          <w:lang w:val="nl-NL"/>
        </w:rPr>
      </w:pPr>
      <w:r w:rsidRPr="004D7B80">
        <w:rPr>
          <w:rFonts w:ascii="Aptos Narrow" w:hAnsi="Aptos Narrow"/>
          <w:lang w:val="nl-NL"/>
        </w:rPr>
        <w:t>Huisdiere</w:t>
      </w:r>
      <w:r w:rsidR="00A54B7E" w:rsidRPr="004D7B80">
        <w:rPr>
          <w:rFonts w:ascii="Aptos Narrow" w:hAnsi="Aptos Narrow"/>
          <w:lang w:val="nl-NL"/>
        </w:rPr>
        <w:t>n</w:t>
      </w:r>
    </w:p>
    <w:p w14:paraId="4ECBC755" w14:textId="63826010" w:rsidR="00D12604" w:rsidRPr="004D7B80" w:rsidRDefault="00D12604"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Huisdieren zijn </w:t>
      </w:r>
      <w:r w:rsidR="00A54B7E" w:rsidRPr="004D7B80">
        <w:rPr>
          <w:rFonts w:ascii="Aptos Narrow" w:hAnsi="Aptos Narrow"/>
          <w:sz w:val="22"/>
          <w:szCs w:val="22"/>
          <w:lang w:val="nl-NL"/>
        </w:rPr>
        <w:t>te allen tijde</w:t>
      </w:r>
      <w:r w:rsidRPr="004D7B80">
        <w:rPr>
          <w:rFonts w:ascii="Aptos Narrow" w:hAnsi="Aptos Narrow"/>
          <w:sz w:val="22"/>
          <w:szCs w:val="22"/>
          <w:lang w:val="nl-NL"/>
        </w:rPr>
        <w:t xml:space="preserve"> niet toegestaan.</w:t>
      </w:r>
    </w:p>
    <w:p w14:paraId="305F15DD" w14:textId="5AFD44E0" w:rsidR="00D12604" w:rsidRPr="004D7B80" w:rsidRDefault="00D12604" w:rsidP="003A5F61">
      <w:pPr>
        <w:rPr>
          <w:rFonts w:ascii="Aptos Narrow" w:hAnsi="Aptos Narrow"/>
          <w:sz w:val="22"/>
          <w:szCs w:val="22"/>
          <w:lang w:val="nl-NL"/>
        </w:rPr>
      </w:pPr>
    </w:p>
    <w:p w14:paraId="5DF32979" w14:textId="50E0675D" w:rsidR="00A54B7E" w:rsidRPr="004D7B80" w:rsidRDefault="00D12604" w:rsidP="003A5F61">
      <w:pPr>
        <w:pStyle w:val="ListParagraph"/>
        <w:numPr>
          <w:ilvl w:val="0"/>
          <w:numId w:val="1"/>
        </w:numPr>
        <w:rPr>
          <w:rFonts w:ascii="Aptos Narrow" w:hAnsi="Aptos Narrow"/>
          <w:lang w:val="nl-NL"/>
        </w:rPr>
      </w:pPr>
      <w:r w:rsidRPr="004D7B80">
        <w:rPr>
          <w:rFonts w:ascii="Aptos Narrow" w:hAnsi="Aptos Narrow"/>
          <w:lang w:val="nl-NL"/>
        </w:rPr>
        <w:t>Breuk, vermissing</w:t>
      </w:r>
    </w:p>
    <w:p w14:paraId="037C5751" w14:textId="47F8D034" w:rsidR="00D12604" w:rsidRPr="004D7B80" w:rsidRDefault="00D12604"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De huurder, genoemd op de bevestiging van de reservering, is verantwoordelijk, hetgeen de verantwoordelijkheid dan wel aansprakelijkheid van de </w:t>
      </w:r>
      <w:r w:rsidR="00A54B7E" w:rsidRPr="004D7B80">
        <w:rPr>
          <w:rFonts w:ascii="Aptos Narrow" w:hAnsi="Aptos Narrow"/>
          <w:sz w:val="22"/>
          <w:szCs w:val="22"/>
          <w:lang w:val="nl-NL"/>
        </w:rPr>
        <w:t>overige</w:t>
      </w:r>
      <w:r w:rsidRPr="004D7B80">
        <w:rPr>
          <w:rFonts w:ascii="Aptos Narrow" w:hAnsi="Aptos Narrow"/>
          <w:sz w:val="22"/>
          <w:szCs w:val="22"/>
          <w:lang w:val="nl-NL"/>
        </w:rPr>
        <w:t xml:space="preserve"> gebruikers/gasten onverlet laat, voor</w:t>
      </w:r>
      <w:r w:rsidR="00A54B7E" w:rsidRPr="004D7B80">
        <w:rPr>
          <w:rFonts w:ascii="Aptos Narrow" w:hAnsi="Aptos Narrow"/>
          <w:sz w:val="22"/>
          <w:szCs w:val="22"/>
          <w:lang w:val="nl-NL"/>
        </w:rPr>
        <w:t xml:space="preserve"> een ordelijke gang van zaken in en om de gehuurde accommodatie of elders in het park, voor zover zulks door hem of zijn gezelschap/de andere gebruiker wordt beïnvloed.</w:t>
      </w:r>
    </w:p>
    <w:p w14:paraId="316BCB27" w14:textId="0A2CFC9F" w:rsidR="00A54B7E" w:rsidRPr="004D7B80" w:rsidRDefault="00A54B7E"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Daarnaast is de huurder steeds aansprakelijk, hetgeen de aansprakelijkheid van andere gebruikers onverlet laat, voor schade door breuk en/of vermissing en/of beschadiging van inventaris en/of accommodatie. Eventuele schade dient door de huurder onmiddellijk gemeld te worden aan Boerderij Dichtbij en onmiddellijk ter plaatse te worden vergoed, tenzij de huurder kan aantonen dat het ontstaan van de schade niet is te wijten aan schuld van hemzelf, andere gebruikers of een van de leden van zijn gezelschap.</w:t>
      </w:r>
    </w:p>
    <w:p w14:paraId="2A95EA6D" w14:textId="0FBE5BF6" w:rsidR="00A54B7E" w:rsidRPr="004D7B80" w:rsidRDefault="00A54B7E" w:rsidP="003A5F61">
      <w:pPr>
        <w:rPr>
          <w:rFonts w:ascii="Aptos Narrow" w:hAnsi="Aptos Narrow"/>
          <w:sz w:val="22"/>
          <w:szCs w:val="22"/>
          <w:lang w:val="nl-NL"/>
        </w:rPr>
      </w:pPr>
    </w:p>
    <w:p w14:paraId="096470B5" w14:textId="432BDC8D" w:rsidR="00A54B7E" w:rsidRPr="004D7B80" w:rsidRDefault="004D7B80" w:rsidP="003A5F61">
      <w:pPr>
        <w:pStyle w:val="ListParagraph"/>
        <w:numPr>
          <w:ilvl w:val="0"/>
          <w:numId w:val="1"/>
        </w:numPr>
        <w:rPr>
          <w:rFonts w:ascii="Aptos Narrow" w:hAnsi="Aptos Narrow"/>
          <w:lang w:val="nl-NL"/>
        </w:rPr>
      </w:pPr>
      <w:r w:rsidRPr="004D7B80">
        <w:rPr>
          <w:rFonts w:ascii="Aptos Narrow" w:hAnsi="Aptos Narrow"/>
          <w:lang w:val="nl-NL"/>
        </w:rPr>
        <w:t>Borgsom</w:t>
      </w:r>
    </w:p>
    <w:p w14:paraId="6BB16CF6" w14:textId="3782A912" w:rsidR="00A54B7E" w:rsidRPr="004D7B80" w:rsidRDefault="00A54B7E"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Boerderij Dichtbij berekent u vooraf een borgsom per accommodatie. In het geval de borgsom niet volgens de opdrachtbevestiging is voldaan, is Boerderij Dichtbij gerechtigd de huurder en/of andere gebruikers de toegang tot en het gebruik van de accommodatie te ontzeggen.</w:t>
      </w:r>
    </w:p>
    <w:p w14:paraId="4DADC8D1" w14:textId="043DB65D" w:rsidR="00A54B7E" w:rsidRPr="004D7B80" w:rsidRDefault="00A54B7E"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Indien u met betaling van de borgsom in gebreke blijft, is Boerderij Dichtbij bovendien gerechtigd de overeenkomst met </w:t>
      </w:r>
      <w:r w:rsidR="004D7B80" w:rsidRPr="004D7B80">
        <w:rPr>
          <w:rFonts w:ascii="Aptos Narrow" w:hAnsi="Aptos Narrow"/>
          <w:sz w:val="22"/>
          <w:szCs w:val="22"/>
          <w:lang w:val="nl-NL"/>
        </w:rPr>
        <w:t>onmiddellijke</w:t>
      </w:r>
      <w:r w:rsidRPr="004D7B80">
        <w:rPr>
          <w:rFonts w:ascii="Aptos Narrow" w:hAnsi="Aptos Narrow"/>
          <w:sz w:val="22"/>
          <w:szCs w:val="22"/>
          <w:lang w:val="nl-NL"/>
        </w:rPr>
        <w:t xml:space="preserve"> ingang te ontbinden (annuleren).</w:t>
      </w:r>
    </w:p>
    <w:p w14:paraId="57855B10" w14:textId="372A70FF" w:rsidR="00A54B7E" w:rsidRPr="004D7B80" w:rsidRDefault="00A54B7E"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De borgsom of het eventuele restant daarvan na voldoening daaruit van vorderingen van Boerderij Dichtbij op de huurder en/of gebruikers, wordt op uw bankrekening </w:t>
      </w:r>
      <w:r w:rsidR="004D7B80" w:rsidRPr="004D7B80">
        <w:rPr>
          <w:rFonts w:ascii="Aptos Narrow" w:hAnsi="Aptos Narrow"/>
          <w:sz w:val="22"/>
          <w:szCs w:val="22"/>
          <w:lang w:val="nl-NL"/>
        </w:rPr>
        <w:t>gerestitueerd</w:t>
      </w:r>
      <w:r w:rsidRPr="004D7B80">
        <w:rPr>
          <w:rFonts w:ascii="Aptos Narrow" w:hAnsi="Aptos Narrow"/>
          <w:sz w:val="22"/>
          <w:szCs w:val="22"/>
          <w:lang w:val="nl-NL"/>
        </w:rPr>
        <w:t xml:space="preserve"> indien u de accommodatie naar behoren achterlaat. Eventuele aanspraken op schadevergoeding worden door deze restitutie niet te gedaan.</w:t>
      </w:r>
    </w:p>
    <w:p w14:paraId="72D37915" w14:textId="14FC68F9" w:rsidR="00A54B7E" w:rsidRPr="004D7B80" w:rsidRDefault="006C1D3A" w:rsidP="003A5F61">
      <w:pPr>
        <w:rPr>
          <w:rFonts w:ascii="Aptos Narrow" w:hAnsi="Aptos Narrow"/>
          <w:sz w:val="22"/>
          <w:szCs w:val="22"/>
          <w:lang w:val="nl-NL"/>
        </w:rPr>
      </w:pPr>
      <w:r>
        <w:rPr>
          <w:rFonts w:ascii="Aptos Narrow" w:hAnsi="Aptos Narrow"/>
          <w:noProof/>
          <w:sz w:val="22"/>
          <w:szCs w:val="22"/>
          <w:lang w:val="nl-NL"/>
        </w:rPr>
        <mc:AlternateContent>
          <mc:Choice Requires="wps">
            <w:drawing>
              <wp:anchor distT="0" distB="0" distL="114300" distR="114300" simplePos="0" relativeHeight="251663360" behindDoc="0" locked="0" layoutInCell="1" allowOverlap="1" wp14:anchorId="026ECF43" wp14:editId="48A8C328">
                <wp:simplePos x="0" y="0"/>
                <wp:positionH relativeFrom="column">
                  <wp:posOffset>5229225</wp:posOffset>
                </wp:positionH>
                <wp:positionV relativeFrom="paragraph">
                  <wp:posOffset>584200</wp:posOffset>
                </wp:positionV>
                <wp:extent cx="1400175" cy="581025"/>
                <wp:effectExtent l="0" t="0" r="0" b="0"/>
                <wp:wrapNone/>
                <wp:docPr id="2094927338" name="Text Box 1"/>
                <wp:cNvGraphicFramePr/>
                <a:graphic xmlns:a="http://schemas.openxmlformats.org/drawingml/2006/main">
                  <a:graphicData uri="http://schemas.microsoft.com/office/word/2010/wordprocessingShape">
                    <wps:wsp>
                      <wps:cNvSpPr txBox="1"/>
                      <wps:spPr>
                        <a:xfrm>
                          <a:off x="0" y="0"/>
                          <a:ext cx="1400175" cy="581025"/>
                        </a:xfrm>
                        <a:prstGeom prst="rect">
                          <a:avLst/>
                        </a:prstGeom>
                        <a:solidFill>
                          <a:srgbClr val="E97132">
                            <a:alpha val="0"/>
                          </a:srgbClr>
                        </a:solidFill>
                        <a:ln w="6350">
                          <a:noFill/>
                        </a:ln>
                      </wps:spPr>
                      <wps:txbx>
                        <w:txbxContent>
                          <w:p w14:paraId="31895ADF" w14:textId="5E7B6928" w:rsidR="006C1D3A" w:rsidRPr="006C1D3A" w:rsidRDefault="006C1D3A" w:rsidP="006C1D3A">
                            <w:pPr>
                              <w:rPr>
                                <w:rFonts w:ascii="Aptos Narrow" w:hAnsi="Aptos Narrow"/>
                                <w:color w:val="000000" w:themeColor="text1"/>
                              </w:rPr>
                            </w:pPr>
                            <w:r w:rsidRPr="006C1D3A">
                              <w:rPr>
                                <w:rFonts w:ascii="Aptos Narrow" w:hAnsi="Aptos Narrow"/>
                                <w:color w:val="000000" w:themeColor="text1"/>
                              </w:rPr>
                              <w:t xml:space="preserve">Pagina </w:t>
                            </w:r>
                            <w:r>
                              <w:rPr>
                                <w:rFonts w:ascii="Aptos Narrow" w:hAnsi="Aptos Narrow"/>
                                <w:color w:val="000000" w:themeColor="text1"/>
                              </w:rPr>
                              <w:t>3</w:t>
                            </w:r>
                            <w:r w:rsidRPr="006C1D3A">
                              <w:rPr>
                                <w:rFonts w:ascii="Aptos Narrow" w:hAnsi="Aptos Narrow"/>
                                <w:color w:val="000000" w:themeColor="text1"/>
                              </w:rPr>
                              <w:t xml:space="preserve"> van </w:t>
                            </w:r>
                            <w:r>
                              <w:rPr>
                                <w:rFonts w:ascii="Aptos Narrow" w:hAnsi="Aptos Narrow"/>
                                <w:color w:val="000000" w:themeColor="text1"/>
                              </w:rPr>
                              <w:t>5</w:t>
                            </w:r>
                          </w:p>
                          <w:p w14:paraId="7D6FF174" w14:textId="77777777" w:rsidR="006C1D3A" w:rsidRDefault="006C1D3A" w:rsidP="006C1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6ECF43" id="_x0000_s1028" type="#_x0000_t202" style="position:absolute;margin-left:411.75pt;margin-top:46pt;width:110.2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" fillcolor="#e97132" stroked="f" strokeweight=".5pt">
                <v:fill opacity="0"/>
                <v:textbox>
                  <w:txbxContent>
                    <w:p w14:paraId="31895ADF" w14:textId="5E7B6928" w:rsidR="006C1D3A" w:rsidRPr="006C1D3A" w:rsidRDefault="006C1D3A" w:rsidP="006C1D3A">
                      <w:pPr>
                        <w:rPr>
                          <w:rFonts w:ascii="Aptos Narrow" w:hAnsi="Aptos Narrow"/>
                          <w:color w:val="000000" w:themeColor="text1"/>
                        </w:rPr>
                      </w:pPr>
                      <w:r w:rsidRPr="006C1D3A">
                        <w:rPr>
                          <w:rFonts w:ascii="Aptos Narrow" w:hAnsi="Aptos Narrow"/>
                          <w:color w:val="000000" w:themeColor="text1"/>
                        </w:rPr>
                        <w:t xml:space="preserve">Pagina </w:t>
                      </w:r>
                      <w:r>
                        <w:rPr>
                          <w:rFonts w:ascii="Aptos Narrow" w:hAnsi="Aptos Narrow"/>
                          <w:color w:val="000000" w:themeColor="text1"/>
                        </w:rPr>
                        <w:t>3</w:t>
                      </w:r>
                      <w:r w:rsidRPr="006C1D3A">
                        <w:rPr>
                          <w:rFonts w:ascii="Aptos Narrow" w:hAnsi="Aptos Narrow"/>
                          <w:color w:val="000000" w:themeColor="text1"/>
                        </w:rPr>
                        <w:t xml:space="preserve"> van </w:t>
                      </w:r>
                      <w:r>
                        <w:rPr>
                          <w:rFonts w:ascii="Aptos Narrow" w:hAnsi="Aptos Narrow"/>
                          <w:color w:val="000000" w:themeColor="text1"/>
                        </w:rPr>
                        <w:t>5</w:t>
                      </w:r>
                    </w:p>
                    <w:p w14:paraId="7D6FF174" w14:textId="77777777" w:rsidR="006C1D3A" w:rsidRDefault="006C1D3A" w:rsidP="006C1D3A"/>
                  </w:txbxContent>
                </v:textbox>
              </v:shape>
            </w:pict>
          </mc:Fallback>
        </mc:AlternateContent>
      </w:r>
    </w:p>
    <w:p w14:paraId="49363770" w14:textId="5CA41733" w:rsidR="00A54B7E" w:rsidRPr="004D7B80" w:rsidRDefault="00A54B7E" w:rsidP="003A5F61">
      <w:pPr>
        <w:pStyle w:val="ListParagraph"/>
        <w:numPr>
          <w:ilvl w:val="0"/>
          <w:numId w:val="1"/>
        </w:numPr>
        <w:rPr>
          <w:rFonts w:ascii="Aptos Narrow" w:hAnsi="Aptos Narrow"/>
          <w:lang w:val="nl-NL"/>
        </w:rPr>
      </w:pPr>
      <w:r w:rsidRPr="004D7B80">
        <w:rPr>
          <w:rFonts w:ascii="Aptos Narrow" w:hAnsi="Aptos Narrow"/>
          <w:lang w:val="nl-NL"/>
        </w:rPr>
        <w:lastRenderedPageBreak/>
        <w:t>Annuleringen</w:t>
      </w:r>
    </w:p>
    <w:p w14:paraId="6CE2729A" w14:textId="60055C4E" w:rsidR="00A54B7E" w:rsidRPr="004D7B80" w:rsidRDefault="00A54B7E"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Indien een reservering wordt geannuleerd, zijn annuleringskosten verschuldigd. Indien meer dan 12 weken voor geplande aankomst geannuleerd wordt, bedragen annuleringskosten 25% van de overeengekomen prijs; Binnen 6 weken voor geplande aankomst annuleren: 75% van de overeengekomen prijs. Binnen 2 weken voor de geplande aankomst </w:t>
      </w:r>
      <w:r w:rsidR="000C2E00" w:rsidRPr="004D7B80">
        <w:rPr>
          <w:rFonts w:ascii="Aptos Narrow" w:hAnsi="Aptos Narrow"/>
          <w:sz w:val="22"/>
          <w:szCs w:val="22"/>
          <w:lang w:val="nl-NL"/>
        </w:rPr>
        <w:t>annuleren</w:t>
      </w:r>
      <w:r w:rsidRPr="004D7B80">
        <w:rPr>
          <w:rFonts w:ascii="Aptos Narrow" w:hAnsi="Aptos Narrow"/>
          <w:sz w:val="22"/>
          <w:szCs w:val="22"/>
          <w:lang w:val="nl-NL"/>
        </w:rPr>
        <w:t>: 100% van de overeengekomen prijs. Tevens wordt er door Boerderij Dichtbij administratiekosten t.g.v. annulering in rekening gebracht.</w:t>
      </w:r>
    </w:p>
    <w:p w14:paraId="2D9BB1ED" w14:textId="69C47ADE" w:rsidR="00A54B7E" w:rsidRPr="004D7B80" w:rsidRDefault="00A54B7E"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U kunt zich tegen dit risico verzekeren door </w:t>
      </w:r>
      <w:r w:rsidR="000C2E00" w:rsidRPr="004D7B80">
        <w:rPr>
          <w:rFonts w:ascii="Aptos Narrow" w:hAnsi="Aptos Narrow"/>
          <w:sz w:val="22"/>
          <w:szCs w:val="22"/>
          <w:lang w:val="nl-NL"/>
        </w:rPr>
        <w:t>tegelijk</w:t>
      </w:r>
      <w:r w:rsidRPr="004D7B80">
        <w:rPr>
          <w:rFonts w:ascii="Aptos Narrow" w:hAnsi="Aptos Narrow"/>
          <w:sz w:val="22"/>
          <w:szCs w:val="22"/>
          <w:lang w:val="nl-NL"/>
        </w:rPr>
        <w:t xml:space="preserve"> met uw reservering een annuleringsverzekering bij uw bank/verzekeringsagent af te sluiten.</w:t>
      </w:r>
    </w:p>
    <w:p w14:paraId="3EF10046" w14:textId="45BCC53D" w:rsidR="000C2E00" w:rsidRPr="004D7B80" w:rsidRDefault="000C2E00"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Indien u binnen 24 uur na de overeengekomen datum zonder andere kennisgeving niet bent gearriveerd, wordt dit beschouwd als een annulering.</w:t>
      </w:r>
    </w:p>
    <w:p w14:paraId="739B9C6F" w14:textId="305D2164" w:rsidR="000C2E00" w:rsidRPr="004D7B80" w:rsidRDefault="000C2E00" w:rsidP="003A5F61">
      <w:pPr>
        <w:rPr>
          <w:rFonts w:ascii="Aptos Narrow" w:hAnsi="Aptos Narrow"/>
          <w:sz w:val="22"/>
          <w:szCs w:val="22"/>
          <w:lang w:val="nl-NL"/>
        </w:rPr>
      </w:pPr>
    </w:p>
    <w:p w14:paraId="7FE10952" w14:textId="38F4ADBD" w:rsidR="000C2E00" w:rsidRPr="004D7B80" w:rsidRDefault="000C2E00" w:rsidP="003A5F61">
      <w:pPr>
        <w:pStyle w:val="ListParagraph"/>
        <w:numPr>
          <w:ilvl w:val="0"/>
          <w:numId w:val="1"/>
        </w:numPr>
        <w:rPr>
          <w:rFonts w:ascii="Aptos Narrow" w:hAnsi="Aptos Narrow"/>
          <w:lang w:val="nl-NL"/>
        </w:rPr>
      </w:pPr>
      <w:r w:rsidRPr="004D7B80">
        <w:rPr>
          <w:rFonts w:ascii="Aptos Narrow" w:hAnsi="Aptos Narrow"/>
          <w:lang w:val="nl-NL"/>
        </w:rPr>
        <w:t>Overmacht en wijzigingen</w:t>
      </w:r>
    </w:p>
    <w:p w14:paraId="20BE09F4" w14:textId="496A8980" w:rsidR="000C2E00" w:rsidRPr="004D7B80" w:rsidRDefault="000C2E00"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In het geval Boerderij Dichtbij al dan niet tijdelijk niet in staat is om de overeenkomst geheel of gedeeltelijk uit te voeren door overmacht, zal u binnen 14 dagen nadat zij kennis heeft gekregen van de onmogelijkheid de overeenkomst na te komen, een wijzigingsvoorstel voorleggen (voor andere accommodatie/andere periode etc.)</w:t>
      </w:r>
    </w:p>
    <w:p w14:paraId="75E3D698" w14:textId="169C975C" w:rsidR="000C2E00" w:rsidRPr="004D7B80" w:rsidRDefault="000C2E00"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U bent gerechtigd het wijzigingsvoorstel kenbaar te maken. In dat geval heeft Boerderij </w:t>
      </w:r>
      <w:proofErr w:type="gramStart"/>
      <w:r w:rsidRPr="004D7B80">
        <w:rPr>
          <w:rFonts w:ascii="Aptos Narrow" w:hAnsi="Aptos Narrow"/>
          <w:sz w:val="22"/>
          <w:szCs w:val="22"/>
          <w:lang w:val="nl-NL"/>
        </w:rPr>
        <w:t>Dichtbij</w:t>
      </w:r>
      <w:proofErr w:type="gramEnd"/>
      <w:r w:rsidRPr="004D7B80">
        <w:rPr>
          <w:rFonts w:ascii="Aptos Narrow" w:hAnsi="Aptos Narrow"/>
          <w:sz w:val="22"/>
          <w:szCs w:val="22"/>
          <w:lang w:val="nl-NL"/>
        </w:rPr>
        <w:t xml:space="preserve"> het recht de overeenkomst met onmiddellijke ingang te ontbinden. U heeft dan recht op kwijtschelding en/of teruggave van (het reeds betaalde deel van) de huursom. Boerderij Dichtbij kan niet aansprakelijk gesteld worden voor het vergoeden van enige schade.</w:t>
      </w:r>
    </w:p>
    <w:p w14:paraId="65A5017F" w14:textId="2E2215A9" w:rsidR="000C2E00" w:rsidRPr="004D7B80" w:rsidRDefault="000C2E00" w:rsidP="003A5F61">
      <w:pPr>
        <w:rPr>
          <w:rFonts w:ascii="Aptos Narrow" w:hAnsi="Aptos Narrow"/>
          <w:sz w:val="22"/>
          <w:szCs w:val="22"/>
          <w:lang w:val="nl-NL"/>
        </w:rPr>
      </w:pPr>
    </w:p>
    <w:p w14:paraId="5AEA67CF" w14:textId="3126A663" w:rsidR="000C2E00" w:rsidRPr="004D7B80" w:rsidRDefault="000C2E00" w:rsidP="003A5F61">
      <w:pPr>
        <w:pStyle w:val="ListParagraph"/>
        <w:numPr>
          <w:ilvl w:val="0"/>
          <w:numId w:val="1"/>
        </w:numPr>
        <w:rPr>
          <w:rFonts w:ascii="Aptos Narrow" w:hAnsi="Aptos Narrow"/>
          <w:lang w:val="nl-NL"/>
        </w:rPr>
      </w:pPr>
      <w:r w:rsidRPr="004D7B80">
        <w:rPr>
          <w:rFonts w:ascii="Aptos Narrow" w:hAnsi="Aptos Narrow"/>
          <w:lang w:val="nl-NL"/>
        </w:rPr>
        <w:t>Opzegging</w:t>
      </w:r>
    </w:p>
    <w:p w14:paraId="59BD37BB" w14:textId="4D644CDB" w:rsidR="000C2E00" w:rsidRPr="004D7B80" w:rsidRDefault="000C2E00"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Boerderij Dichtbij heeft te allen tijde het recht met onmiddellijke ingang de overeenkomst op te zeggen, indien bij reservering persoonsgegevens van u en/of andere gebruikers onvolledig en/of onjuist worden opgegeven. In een dergelijk geval vindt geen restitutie plaats van de huursom of een gedeelte daarvan.</w:t>
      </w:r>
    </w:p>
    <w:p w14:paraId="49A5746C" w14:textId="6114D5F0" w:rsidR="000C2E00" w:rsidRPr="004D7B80" w:rsidRDefault="000C2E00" w:rsidP="003A5F61">
      <w:pPr>
        <w:rPr>
          <w:rFonts w:ascii="Aptos Narrow" w:hAnsi="Aptos Narrow"/>
          <w:lang w:val="nl-NL"/>
        </w:rPr>
      </w:pPr>
    </w:p>
    <w:p w14:paraId="42F9658F" w14:textId="39FCB8B6" w:rsidR="000C2E00" w:rsidRPr="004D7B80" w:rsidRDefault="000C2E00" w:rsidP="003A5F61">
      <w:pPr>
        <w:pStyle w:val="ListParagraph"/>
        <w:numPr>
          <w:ilvl w:val="0"/>
          <w:numId w:val="1"/>
        </w:numPr>
        <w:rPr>
          <w:rFonts w:ascii="Aptos Narrow" w:hAnsi="Aptos Narrow"/>
          <w:lang w:val="nl-NL"/>
        </w:rPr>
      </w:pPr>
      <w:r w:rsidRPr="004D7B80">
        <w:rPr>
          <w:rFonts w:ascii="Aptos Narrow" w:hAnsi="Aptos Narrow"/>
          <w:lang w:val="nl-NL"/>
        </w:rPr>
        <w:t>Aansprakelijkheid</w:t>
      </w:r>
    </w:p>
    <w:p w14:paraId="348D9E76" w14:textId="68DB3807" w:rsidR="000C2E00" w:rsidRPr="004D7B80" w:rsidRDefault="000C2E00"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Boerderij Dichtbij aanvaardt geen aansprakelijkheid voor diefstal, verlies of schade van of aan zaken dan wel personen, van welke aard ook, tijdens of ten gevolge van een verblijf op ons park en/of de huur/ het gebruik van accommodatie en/of andere faciliteiten van Boerderij Dichtbij.</w:t>
      </w:r>
    </w:p>
    <w:p w14:paraId="6CF02358" w14:textId="5741DAE3" w:rsidR="000C2E00" w:rsidRPr="004D7B80" w:rsidRDefault="000C2E00"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Boerderij Dichtbij is niet aansprakelijk voor storingen in de dienstverlening of gebreken bij door derden verleende diensten.</w:t>
      </w:r>
    </w:p>
    <w:p w14:paraId="01EEA7CF" w14:textId="57AE4CF2" w:rsidR="000C2E00" w:rsidRPr="004D7B80" w:rsidRDefault="000C2E00"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U bent met de gebruiker hoofdelijk aansprakelijk voor alle verlies en/of schade aan de gehuurde accommodatie </w:t>
      </w:r>
      <w:proofErr w:type="spellStart"/>
      <w:r w:rsidRPr="004D7B80">
        <w:rPr>
          <w:rFonts w:ascii="Aptos Narrow" w:hAnsi="Aptos Narrow"/>
          <w:sz w:val="22"/>
          <w:szCs w:val="22"/>
          <w:lang w:val="nl-NL"/>
        </w:rPr>
        <w:t>an</w:t>
      </w:r>
      <w:proofErr w:type="spellEnd"/>
      <w:r w:rsidRPr="004D7B80">
        <w:rPr>
          <w:rFonts w:ascii="Aptos Narrow" w:hAnsi="Aptos Narrow"/>
          <w:sz w:val="22"/>
          <w:szCs w:val="22"/>
          <w:lang w:val="nl-NL"/>
        </w:rPr>
        <w:t xml:space="preserve">/of andere eigendommen van Boerderij Dichtbij ontstaan tijdens het gebruik daarvan door u en/of andere gebruikers, ongeacht of dit het gevolg is van handelen of nalaten van uzelf en/of van derden die zich met uw toestemming </w:t>
      </w:r>
      <w:r w:rsidR="005813DC" w:rsidRPr="004D7B80">
        <w:rPr>
          <w:rFonts w:ascii="Aptos Narrow" w:hAnsi="Aptos Narrow"/>
          <w:sz w:val="22"/>
          <w:szCs w:val="22"/>
          <w:lang w:val="nl-NL"/>
        </w:rPr>
        <w:t>in het park bevinden.</w:t>
      </w:r>
    </w:p>
    <w:p w14:paraId="5CF5E946" w14:textId="64EAC435" w:rsidR="005813DC" w:rsidRPr="004D7B80" w:rsidRDefault="005813DC"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U vrijwaart </w:t>
      </w:r>
      <w:proofErr w:type="spellStart"/>
      <w:r w:rsidRPr="004D7B80">
        <w:rPr>
          <w:rFonts w:ascii="Aptos Narrow" w:hAnsi="Aptos Narrow"/>
          <w:sz w:val="22"/>
          <w:szCs w:val="22"/>
          <w:lang w:val="nl-NL"/>
        </w:rPr>
        <w:t>Bierderij</w:t>
      </w:r>
      <w:proofErr w:type="spellEnd"/>
      <w:r w:rsidRPr="004D7B80">
        <w:rPr>
          <w:rFonts w:ascii="Aptos Narrow" w:hAnsi="Aptos Narrow"/>
          <w:sz w:val="22"/>
          <w:szCs w:val="22"/>
          <w:lang w:val="nl-NL"/>
        </w:rPr>
        <w:t xml:space="preserve"> Dichtbij voor alle aanspraken ter zake van schade van derden die (mede) het gevolg zijn van enig handelen of nalaten van uzelf, andere gebruikers, uw reisgenoten of derden die zich met uw toestemming op het park bevinden.</w:t>
      </w:r>
    </w:p>
    <w:p w14:paraId="41945E23" w14:textId="769C7516" w:rsidR="005813DC" w:rsidRPr="004D7B80" w:rsidRDefault="005813DC"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 xml:space="preserve">Bij niet juist gebruik c.q. niet juist achterlaten van de accommodatie worden extra kosten in rekening gebracht, welke u alsdan verplicht bent </w:t>
      </w:r>
      <w:r w:rsidR="00722046" w:rsidRPr="004D7B80">
        <w:rPr>
          <w:rFonts w:ascii="Aptos Narrow" w:hAnsi="Aptos Narrow"/>
          <w:sz w:val="22"/>
          <w:szCs w:val="22"/>
          <w:lang w:val="nl-NL"/>
        </w:rPr>
        <w:t>onmiddellijk te voldoen.</w:t>
      </w:r>
    </w:p>
    <w:p w14:paraId="5F167F9F" w14:textId="55B8D62D" w:rsidR="004D7B80" w:rsidRPr="004D7B80" w:rsidRDefault="004D7B80" w:rsidP="004D7B80">
      <w:pPr>
        <w:pStyle w:val="ListParagraph"/>
        <w:ind w:left="380"/>
        <w:rPr>
          <w:rFonts w:ascii="Aptos Narrow" w:hAnsi="Aptos Narrow"/>
          <w:sz w:val="22"/>
          <w:szCs w:val="22"/>
          <w:lang w:val="nl-NL"/>
        </w:rPr>
      </w:pPr>
    </w:p>
    <w:p w14:paraId="4FF5C4AE" w14:textId="0050E5B7" w:rsidR="00825881" w:rsidRPr="004D7B80" w:rsidRDefault="00825881" w:rsidP="003A5F61">
      <w:pPr>
        <w:rPr>
          <w:rFonts w:ascii="Aptos Narrow" w:hAnsi="Aptos Narrow"/>
          <w:lang w:val="nl-NL"/>
        </w:rPr>
      </w:pPr>
    </w:p>
    <w:p w14:paraId="34366717" w14:textId="04E999A7" w:rsidR="00825881" w:rsidRPr="004D7B80" w:rsidRDefault="00825881" w:rsidP="003A5F61">
      <w:pPr>
        <w:pStyle w:val="ListParagraph"/>
        <w:numPr>
          <w:ilvl w:val="0"/>
          <w:numId w:val="1"/>
        </w:numPr>
        <w:rPr>
          <w:rFonts w:ascii="Aptos Narrow" w:hAnsi="Aptos Narrow"/>
          <w:lang w:val="nl-NL"/>
        </w:rPr>
      </w:pPr>
      <w:r w:rsidRPr="004D7B80">
        <w:rPr>
          <w:rFonts w:ascii="Aptos Narrow" w:hAnsi="Aptos Narrow"/>
          <w:lang w:val="nl-NL"/>
        </w:rPr>
        <w:t>Klachten</w:t>
      </w:r>
    </w:p>
    <w:p w14:paraId="5435DEE8" w14:textId="01675799" w:rsidR="00825881" w:rsidRPr="004D7B80" w:rsidRDefault="003A5F61"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Ondanks de zorg en de inspanning van Boerderij Dichtbij kunt u van mening zijn dat u een rechtvaardige klacht heeft met betrekking tot uw vakantieverblijf. Deze klacht dient u direct bij de beheerder/receptie van het park te melden, zodat die de mogelijkheid krijgt per omgaande een mogelijke oplossing te zoeken.</w:t>
      </w:r>
    </w:p>
    <w:p w14:paraId="10342963" w14:textId="3253C770" w:rsidR="003A5F61" w:rsidRPr="004D7B80" w:rsidRDefault="006C1D3A" w:rsidP="003A5F61">
      <w:pPr>
        <w:rPr>
          <w:rFonts w:ascii="Aptos Narrow" w:hAnsi="Aptos Narrow"/>
          <w:sz w:val="22"/>
          <w:szCs w:val="22"/>
          <w:lang w:val="nl-NL"/>
        </w:rPr>
      </w:pPr>
      <w:r>
        <w:rPr>
          <w:rFonts w:ascii="Aptos Narrow" w:hAnsi="Aptos Narrow"/>
          <w:noProof/>
          <w:sz w:val="22"/>
          <w:szCs w:val="22"/>
          <w:lang w:val="nl-NL"/>
        </w:rPr>
        <mc:AlternateContent>
          <mc:Choice Requires="wps">
            <w:drawing>
              <wp:anchor distT="0" distB="0" distL="114300" distR="114300" simplePos="0" relativeHeight="251665408" behindDoc="0" locked="0" layoutInCell="1" allowOverlap="1" wp14:anchorId="67DFD3C2" wp14:editId="5658EE58">
                <wp:simplePos x="0" y="0"/>
                <wp:positionH relativeFrom="column">
                  <wp:posOffset>5229225</wp:posOffset>
                </wp:positionH>
                <wp:positionV relativeFrom="paragraph">
                  <wp:posOffset>537210</wp:posOffset>
                </wp:positionV>
                <wp:extent cx="1400175" cy="581025"/>
                <wp:effectExtent l="0" t="0" r="0" b="0"/>
                <wp:wrapNone/>
                <wp:docPr id="84254850" name="Text Box 1"/>
                <wp:cNvGraphicFramePr/>
                <a:graphic xmlns:a="http://schemas.openxmlformats.org/drawingml/2006/main">
                  <a:graphicData uri="http://schemas.microsoft.com/office/word/2010/wordprocessingShape">
                    <wps:wsp>
                      <wps:cNvSpPr txBox="1"/>
                      <wps:spPr>
                        <a:xfrm>
                          <a:off x="0" y="0"/>
                          <a:ext cx="1400175" cy="581025"/>
                        </a:xfrm>
                        <a:prstGeom prst="rect">
                          <a:avLst/>
                        </a:prstGeom>
                        <a:solidFill>
                          <a:srgbClr val="E97132">
                            <a:alpha val="0"/>
                          </a:srgbClr>
                        </a:solidFill>
                        <a:ln w="6350">
                          <a:noFill/>
                        </a:ln>
                      </wps:spPr>
                      <wps:txbx>
                        <w:txbxContent>
                          <w:p w14:paraId="41426650" w14:textId="30FF4D16" w:rsidR="006C1D3A" w:rsidRPr="006C1D3A" w:rsidRDefault="006C1D3A" w:rsidP="006C1D3A">
                            <w:pPr>
                              <w:rPr>
                                <w:rFonts w:ascii="Aptos Narrow" w:hAnsi="Aptos Narrow"/>
                                <w:color w:val="000000" w:themeColor="text1"/>
                              </w:rPr>
                            </w:pPr>
                            <w:r w:rsidRPr="006C1D3A">
                              <w:rPr>
                                <w:rFonts w:ascii="Aptos Narrow" w:hAnsi="Aptos Narrow"/>
                                <w:color w:val="000000" w:themeColor="text1"/>
                              </w:rPr>
                              <w:t xml:space="preserve">Pagina </w:t>
                            </w:r>
                            <w:r>
                              <w:rPr>
                                <w:rFonts w:ascii="Aptos Narrow" w:hAnsi="Aptos Narrow"/>
                                <w:color w:val="000000" w:themeColor="text1"/>
                              </w:rPr>
                              <w:t>4</w:t>
                            </w:r>
                            <w:r w:rsidRPr="006C1D3A">
                              <w:rPr>
                                <w:rFonts w:ascii="Aptos Narrow" w:hAnsi="Aptos Narrow"/>
                                <w:color w:val="000000" w:themeColor="text1"/>
                              </w:rPr>
                              <w:t xml:space="preserve"> van </w:t>
                            </w:r>
                            <w:r>
                              <w:rPr>
                                <w:rFonts w:ascii="Aptos Narrow" w:hAnsi="Aptos Narrow"/>
                                <w:color w:val="000000" w:themeColor="text1"/>
                              </w:rPr>
                              <w:t>5</w:t>
                            </w:r>
                          </w:p>
                          <w:p w14:paraId="2B5BD5FE" w14:textId="77777777" w:rsidR="006C1D3A" w:rsidRDefault="006C1D3A" w:rsidP="006C1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DFD3C2" id="_x0000_s1029" type="#_x0000_t202" style="position:absolute;margin-left:411.75pt;margin-top:42.3pt;width:110.25pt;height:45.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" fillcolor="#e97132" stroked="f" strokeweight=".5pt">
                <v:fill opacity="0"/>
                <v:textbox>
                  <w:txbxContent>
                    <w:p w14:paraId="41426650" w14:textId="30FF4D16" w:rsidR="006C1D3A" w:rsidRPr="006C1D3A" w:rsidRDefault="006C1D3A" w:rsidP="006C1D3A">
                      <w:pPr>
                        <w:rPr>
                          <w:rFonts w:ascii="Aptos Narrow" w:hAnsi="Aptos Narrow"/>
                          <w:color w:val="000000" w:themeColor="text1"/>
                        </w:rPr>
                      </w:pPr>
                      <w:r w:rsidRPr="006C1D3A">
                        <w:rPr>
                          <w:rFonts w:ascii="Aptos Narrow" w:hAnsi="Aptos Narrow"/>
                          <w:color w:val="000000" w:themeColor="text1"/>
                        </w:rPr>
                        <w:t xml:space="preserve">Pagina </w:t>
                      </w:r>
                      <w:r>
                        <w:rPr>
                          <w:rFonts w:ascii="Aptos Narrow" w:hAnsi="Aptos Narrow"/>
                          <w:color w:val="000000" w:themeColor="text1"/>
                        </w:rPr>
                        <w:t>4</w:t>
                      </w:r>
                      <w:r w:rsidRPr="006C1D3A">
                        <w:rPr>
                          <w:rFonts w:ascii="Aptos Narrow" w:hAnsi="Aptos Narrow"/>
                          <w:color w:val="000000" w:themeColor="text1"/>
                        </w:rPr>
                        <w:t xml:space="preserve"> van </w:t>
                      </w:r>
                      <w:r>
                        <w:rPr>
                          <w:rFonts w:ascii="Aptos Narrow" w:hAnsi="Aptos Narrow"/>
                          <w:color w:val="000000" w:themeColor="text1"/>
                        </w:rPr>
                        <w:t>5</w:t>
                      </w:r>
                    </w:p>
                    <w:p w14:paraId="2B5BD5FE" w14:textId="77777777" w:rsidR="006C1D3A" w:rsidRDefault="006C1D3A" w:rsidP="006C1D3A"/>
                  </w:txbxContent>
                </v:textbox>
              </v:shape>
            </w:pict>
          </mc:Fallback>
        </mc:AlternateContent>
      </w:r>
    </w:p>
    <w:p w14:paraId="589BA50A" w14:textId="786BF648" w:rsidR="003A5F61" w:rsidRPr="004D7B80" w:rsidRDefault="003A5F61" w:rsidP="003A5F61">
      <w:pPr>
        <w:pStyle w:val="ListParagraph"/>
        <w:numPr>
          <w:ilvl w:val="0"/>
          <w:numId w:val="1"/>
        </w:numPr>
        <w:rPr>
          <w:rFonts w:ascii="Aptos Narrow" w:hAnsi="Aptos Narrow"/>
          <w:lang w:val="nl-NL"/>
        </w:rPr>
      </w:pPr>
      <w:r w:rsidRPr="004D7B80">
        <w:rPr>
          <w:rFonts w:ascii="Aptos Narrow" w:hAnsi="Aptos Narrow"/>
          <w:lang w:val="nl-NL"/>
        </w:rPr>
        <w:lastRenderedPageBreak/>
        <w:t>Evenementen/ Arrangementen</w:t>
      </w:r>
    </w:p>
    <w:p w14:paraId="7479DE6F" w14:textId="7E2195A5" w:rsidR="003A5F61" w:rsidRPr="004D7B80" w:rsidRDefault="003A5F61"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Bij evenementen/ arrangementen welke door Boerderij Dichtbij georganiseerd worden, zijn aanvullende voorwaarden van toepassing.</w:t>
      </w:r>
    </w:p>
    <w:p w14:paraId="696FB938" w14:textId="77777777" w:rsidR="003A5F61" w:rsidRPr="004D7B80" w:rsidRDefault="003A5F61" w:rsidP="003A5F61">
      <w:pPr>
        <w:rPr>
          <w:rFonts w:ascii="Aptos Narrow" w:hAnsi="Aptos Narrow"/>
          <w:sz w:val="22"/>
          <w:szCs w:val="22"/>
          <w:lang w:val="nl-NL"/>
        </w:rPr>
      </w:pPr>
    </w:p>
    <w:p w14:paraId="56486556" w14:textId="179C6537" w:rsidR="003A5F61" w:rsidRPr="004D7B80" w:rsidRDefault="003A5F61" w:rsidP="003A5F61">
      <w:pPr>
        <w:pStyle w:val="ListParagraph"/>
        <w:numPr>
          <w:ilvl w:val="0"/>
          <w:numId w:val="1"/>
        </w:numPr>
        <w:rPr>
          <w:rFonts w:ascii="Aptos Narrow" w:hAnsi="Aptos Narrow"/>
          <w:lang w:val="nl-NL"/>
        </w:rPr>
      </w:pPr>
      <w:r w:rsidRPr="004D7B80">
        <w:rPr>
          <w:rFonts w:ascii="Aptos Narrow" w:hAnsi="Aptos Narrow"/>
          <w:lang w:val="nl-NL"/>
        </w:rPr>
        <w:t>Algemeen</w:t>
      </w:r>
    </w:p>
    <w:p w14:paraId="309D24E0" w14:textId="4098A080" w:rsidR="003A5F61" w:rsidRPr="004D7B80" w:rsidRDefault="003A5F61"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Kennelijke druk en zetfouten binden Boerderij Dichtbij niet. Met deze algemene voorwaarden vervallen alle voorgaande publicaties.</w:t>
      </w:r>
    </w:p>
    <w:p w14:paraId="2E71034E" w14:textId="77777777" w:rsidR="003A5F61" w:rsidRPr="004D7B80" w:rsidRDefault="003A5F61" w:rsidP="003A5F61">
      <w:pPr>
        <w:rPr>
          <w:rFonts w:ascii="Aptos Narrow" w:hAnsi="Aptos Narrow"/>
          <w:sz w:val="22"/>
          <w:szCs w:val="22"/>
          <w:lang w:val="nl-NL"/>
        </w:rPr>
      </w:pPr>
    </w:p>
    <w:p w14:paraId="02FFB5B1" w14:textId="7DF2DEF7" w:rsidR="003A5F61" w:rsidRPr="004D7B80" w:rsidRDefault="003A5F61" w:rsidP="003A5F61">
      <w:pPr>
        <w:pStyle w:val="ListParagraph"/>
        <w:numPr>
          <w:ilvl w:val="0"/>
          <w:numId w:val="1"/>
        </w:numPr>
        <w:rPr>
          <w:rFonts w:ascii="Aptos Narrow" w:hAnsi="Aptos Narrow"/>
          <w:lang w:val="nl-NL"/>
        </w:rPr>
      </w:pPr>
      <w:r w:rsidRPr="004D7B80">
        <w:rPr>
          <w:rFonts w:ascii="Aptos Narrow" w:hAnsi="Aptos Narrow"/>
          <w:lang w:val="nl-NL"/>
        </w:rPr>
        <w:t>Overeenkomst algemene voorwaarden en huisafspraken</w:t>
      </w:r>
    </w:p>
    <w:p w14:paraId="6655A048" w14:textId="2B9523D6" w:rsidR="003A5F61" w:rsidRPr="004D7B80" w:rsidRDefault="003A5F61" w:rsidP="003A5F61">
      <w:pPr>
        <w:pStyle w:val="ListParagraph"/>
        <w:numPr>
          <w:ilvl w:val="1"/>
          <w:numId w:val="1"/>
        </w:numPr>
        <w:rPr>
          <w:rFonts w:ascii="Aptos Narrow" w:hAnsi="Aptos Narrow"/>
          <w:sz w:val="22"/>
          <w:szCs w:val="22"/>
          <w:lang w:val="nl-NL"/>
        </w:rPr>
      </w:pPr>
      <w:r w:rsidRPr="004D7B80">
        <w:rPr>
          <w:rFonts w:ascii="Aptos Narrow" w:hAnsi="Aptos Narrow"/>
          <w:sz w:val="22"/>
          <w:szCs w:val="22"/>
          <w:lang w:val="nl-NL"/>
        </w:rPr>
        <w:t>Op het moment van reserveren stemt u in met deze algemene voorwaarden en de huisafspraken. Indien u de huisafspraken nog niet heeft ontvangen, kunt u deze opvragen bij Boerderij Dichtbij.</w:t>
      </w:r>
    </w:p>
    <w:p w14:paraId="13B53F5C" w14:textId="77777777" w:rsidR="004D7B80" w:rsidRPr="004D7B80" w:rsidRDefault="004D7B80" w:rsidP="004D7B80">
      <w:pPr>
        <w:rPr>
          <w:rFonts w:ascii="Aptos Narrow" w:hAnsi="Aptos Narrow"/>
          <w:sz w:val="22"/>
          <w:szCs w:val="22"/>
          <w:lang w:val="nl-NL"/>
        </w:rPr>
      </w:pPr>
    </w:p>
    <w:p w14:paraId="3E5AF688" w14:textId="77777777" w:rsidR="004D7B80" w:rsidRPr="004D7B80" w:rsidRDefault="004D7B80" w:rsidP="004D7B80">
      <w:pPr>
        <w:rPr>
          <w:rFonts w:ascii="Aptos Narrow" w:hAnsi="Aptos Narrow"/>
          <w:sz w:val="22"/>
          <w:szCs w:val="22"/>
          <w:lang w:val="nl-NL"/>
        </w:rPr>
      </w:pPr>
    </w:p>
    <w:p w14:paraId="0CF3AC0D" w14:textId="77777777" w:rsidR="004D7B80" w:rsidRPr="004D7B80" w:rsidRDefault="004D7B80" w:rsidP="004D7B80">
      <w:pPr>
        <w:rPr>
          <w:rFonts w:ascii="Aptos Narrow" w:hAnsi="Aptos Narrow"/>
          <w:sz w:val="22"/>
          <w:szCs w:val="22"/>
          <w:lang w:val="nl-NL"/>
        </w:rPr>
      </w:pPr>
    </w:p>
    <w:p w14:paraId="03CE53E1" w14:textId="77777777" w:rsidR="004D7B80" w:rsidRPr="004D7B80" w:rsidRDefault="004D7B80" w:rsidP="004D7B80">
      <w:pPr>
        <w:rPr>
          <w:rFonts w:ascii="Aptos Narrow" w:hAnsi="Aptos Narrow"/>
          <w:sz w:val="22"/>
          <w:szCs w:val="22"/>
          <w:lang w:val="nl-NL"/>
        </w:rPr>
      </w:pPr>
    </w:p>
    <w:p w14:paraId="1EC63AE0" w14:textId="77777777" w:rsidR="004D7B80" w:rsidRPr="004D7B80" w:rsidRDefault="004D7B80" w:rsidP="004D7B80">
      <w:pPr>
        <w:rPr>
          <w:rFonts w:ascii="Aptos Narrow" w:hAnsi="Aptos Narrow"/>
          <w:sz w:val="22"/>
          <w:szCs w:val="22"/>
          <w:lang w:val="nl-NL"/>
        </w:rPr>
      </w:pPr>
    </w:p>
    <w:p w14:paraId="23F69EEF" w14:textId="77777777" w:rsidR="004D7B80" w:rsidRPr="004D7B80" w:rsidRDefault="004D7B80" w:rsidP="004D7B80">
      <w:pPr>
        <w:rPr>
          <w:rFonts w:ascii="Aptos Narrow" w:hAnsi="Aptos Narrow"/>
          <w:sz w:val="22"/>
          <w:szCs w:val="22"/>
          <w:lang w:val="nl-NL"/>
        </w:rPr>
      </w:pPr>
    </w:p>
    <w:p w14:paraId="651BE9A7" w14:textId="77777777" w:rsidR="004D7B80" w:rsidRPr="004D7B80" w:rsidRDefault="004D7B80" w:rsidP="004D7B80">
      <w:pPr>
        <w:rPr>
          <w:rFonts w:ascii="Aptos Narrow" w:hAnsi="Aptos Narrow"/>
          <w:sz w:val="22"/>
          <w:szCs w:val="22"/>
          <w:lang w:val="nl-NL"/>
        </w:rPr>
      </w:pPr>
    </w:p>
    <w:p w14:paraId="70B1E89D" w14:textId="2B52FB86" w:rsidR="004D7B80" w:rsidRPr="004D7B80" w:rsidRDefault="004D7B80" w:rsidP="004D7B80">
      <w:pPr>
        <w:rPr>
          <w:rFonts w:ascii="Aptos Narrow" w:hAnsi="Aptos Narrow"/>
          <w:sz w:val="22"/>
          <w:szCs w:val="22"/>
          <w:lang w:val="nl-NL"/>
        </w:rPr>
      </w:pPr>
      <w:r w:rsidRPr="004D7B80">
        <w:rPr>
          <w:rFonts w:ascii="Aptos Narrow" w:hAnsi="Aptos Narrow"/>
          <w:sz w:val="22"/>
          <w:szCs w:val="22"/>
          <w:lang w:val="nl-NL"/>
        </w:rPr>
        <w:t xml:space="preserve">Opgemaakt te Wateringen d.d. </w:t>
      </w:r>
      <w:r w:rsidR="005A01B5">
        <w:rPr>
          <w:rFonts w:ascii="Aptos Narrow" w:hAnsi="Aptos Narrow"/>
          <w:sz w:val="22"/>
          <w:szCs w:val="22"/>
          <w:lang w:val="nl-NL"/>
        </w:rPr>
        <w:t>16</w:t>
      </w:r>
      <w:r w:rsidRPr="004D7B80">
        <w:rPr>
          <w:rFonts w:ascii="Aptos Narrow" w:hAnsi="Aptos Narrow"/>
          <w:sz w:val="22"/>
          <w:szCs w:val="22"/>
          <w:lang w:val="nl-NL"/>
        </w:rPr>
        <w:t>-10-202</w:t>
      </w:r>
      <w:r w:rsidR="005A01B5">
        <w:rPr>
          <w:rFonts w:ascii="Aptos Narrow" w:hAnsi="Aptos Narrow"/>
          <w:sz w:val="22"/>
          <w:szCs w:val="22"/>
          <w:lang w:val="nl-NL"/>
        </w:rPr>
        <w:t>5</w:t>
      </w:r>
    </w:p>
    <w:p w14:paraId="78353091" w14:textId="77777777" w:rsidR="003A5F61" w:rsidRPr="003A5F61" w:rsidRDefault="003A5F61" w:rsidP="003A5F61">
      <w:pPr>
        <w:pStyle w:val="ListParagraph"/>
        <w:ind w:left="380"/>
        <w:rPr>
          <w:sz w:val="22"/>
          <w:szCs w:val="22"/>
          <w:lang w:val="nl-NL"/>
        </w:rPr>
      </w:pPr>
    </w:p>
    <w:p w14:paraId="25EEAA90" w14:textId="149C4635" w:rsidR="00A54B7E" w:rsidRPr="00A54B7E" w:rsidRDefault="00A54B7E" w:rsidP="00A54B7E">
      <w:pPr>
        <w:pStyle w:val="ListParagraph"/>
        <w:ind w:left="380"/>
        <w:rPr>
          <w:sz w:val="22"/>
          <w:szCs w:val="22"/>
          <w:lang w:val="nl-NL"/>
        </w:rPr>
      </w:pPr>
    </w:p>
    <w:p w14:paraId="5265F7C6" w14:textId="7D8B1971" w:rsidR="00042FB1" w:rsidRDefault="00042FB1" w:rsidP="00042FB1">
      <w:pPr>
        <w:pStyle w:val="ListParagraph"/>
        <w:ind w:left="740"/>
        <w:rPr>
          <w:sz w:val="22"/>
          <w:szCs w:val="22"/>
          <w:lang w:val="nl-NL"/>
        </w:rPr>
      </w:pPr>
    </w:p>
    <w:p w14:paraId="66267041" w14:textId="2F916F0F" w:rsidR="004D7B80" w:rsidRDefault="004D7B80" w:rsidP="00042FB1">
      <w:pPr>
        <w:pStyle w:val="ListParagraph"/>
        <w:ind w:left="740"/>
        <w:rPr>
          <w:sz w:val="22"/>
          <w:szCs w:val="22"/>
          <w:lang w:val="nl-NL"/>
        </w:rPr>
      </w:pPr>
    </w:p>
    <w:p w14:paraId="734A2B69" w14:textId="795E5090" w:rsidR="004D7B80" w:rsidRPr="00042FB1" w:rsidRDefault="006C1D3A" w:rsidP="00042FB1">
      <w:pPr>
        <w:pStyle w:val="ListParagraph"/>
        <w:ind w:left="740"/>
        <w:rPr>
          <w:sz w:val="22"/>
          <w:szCs w:val="22"/>
          <w:lang w:val="nl-NL"/>
        </w:rPr>
      </w:pPr>
      <w:r>
        <w:rPr>
          <w:rFonts w:ascii="Aptos Narrow" w:hAnsi="Aptos Narrow"/>
          <w:noProof/>
          <w:sz w:val="22"/>
          <w:szCs w:val="22"/>
          <w:lang w:val="nl-NL"/>
        </w:rPr>
        <mc:AlternateContent>
          <mc:Choice Requires="wps">
            <w:drawing>
              <wp:anchor distT="0" distB="0" distL="114300" distR="114300" simplePos="0" relativeHeight="251667456" behindDoc="0" locked="0" layoutInCell="1" allowOverlap="1" wp14:anchorId="0804F544" wp14:editId="77D6CF29">
                <wp:simplePos x="0" y="0"/>
                <wp:positionH relativeFrom="column">
                  <wp:posOffset>5238750</wp:posOffset>
                </wp:positionH>
                <wp:positionV relativeFrom="paragraph">
                  <wp:posOffset>5028565</wp:posOffset>
                </wp:positionV>
                <wp:extent cx="1400175" cy="581025"/>
                <wp:effectExtent l="0" t="0" r="0" b="0"/>
                <wp:wrapNone/>
                <wp:docPr id="1396026054" name="Text Box 1"/>
                <wp:cNvGraphicFramePr/>
                <a:graphic xmlns:a="http://schemas.openxmlformats.org/drawingml/2006/main">
                  <a:graphicData uri="http://schemas.microsoft.com/office/word/2010/wordprocessingShape">
                    <wps:wsp>
                      <wps:cNvSpPr txBox="1"/>
                      <wps:spPr>
                        <a:xfrm>
                          <a:off x="0" y="0"/>
                          <a:ext cx="1400175" cy="581025"/>
                        </a:xfrm>
                        <a:prstGeom prst="rect">
                          <a:avLst/>
                        </a:prstGeom>
                        <a:solidFill>
                          <a:srgbClr val="E97132">
                            <a:alpha val="0"/>
                          </a:srgbClr>
                        </a:solidFill>
                        <a:ln w="6350">
                          <a:noFill/>
                        </a:ln>
                      </wps:spPr>
                      <wps:txbx>
                        <w:txbxContent>
                          <w:p w14:paraId="3883779E" w14:textId="2EED7FD3" w:rsidR="006C1D3A" w:rsidRPr="006C1D3A" w:rsidRDefault="006C1D3A" w:rsidP="006C1D3A">
                            <w:pPr>
                              <w:rPr>
                                <w:rFonts w:ascii="Aptos Narrow" w:hAnsi="Aptos Narrow"/>
                                <w:color w:val="000000" w:themeColor="text1"/>
                              </w:rPr>
                            </w:pPr>
                            <w:r w:rsidRPr="006C1D3A">
                              <w:rPr>
                                <w:rFonts w:ascii="Aptos Narrow" w:hAnsi="Aptos Narrow"/>
                                <w:color w:val="000000" w:themeColor="text1"/>
                              </w:rPr>
                              <w:t xml:space="preserve">Pagina </w:t>
                            </w:r>
                            <w:r>
                              <w:rPr>
                                <w:rFonts w:ascii="Aptos Narrow" w:hAnsi="Aptos Narrow"/>
                                <w:color w:val="000000" w:themeColor="text1"/>
                              </w:rPr>
                              <w:t xml:space="preserve">5 </w:t>
                            </w:r>
                            <w:r w:rsidRPr="006C1D3A">
                              <w:rPr>
                                <w:rFonts w:ascii="Aptos Narrow" w:hAnsi="Aptos Narrow"/>
                                <w:color w:val="000000" w:themeColor="text1"/>
                              </w:rPr>
                              <w:t xml:space="preserve">van </w:t>
                            </w:r>
                            <w:r>
                              <w:rPr>
                                <w:rFonts w:ascii="Aptos Narrow" w:hAnsi="Aptos Narrow"/>
                                <w:color w:val="000000" w:themeColor="text1"/>
                              </w:rPr>
                              <w:t>5</w:t>
                            </w:r>
                          </w:p>
                          <w:p w14:paraId="2690BEB8" w14:textId="77777777" w:rsidR="006C1D3A" w:rsidRDefault="006C1D3A" w:rsidP="006C1D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04F544" id="_x0000_s1030" type="#_x0000_t202" style="position:absolute;left:0;text-align:left;margin-left:412.5pt;margin-top:395.95pt;width:110.25pt;height:45.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" fillcolor="#e97132" stroked="f" strokeweight=".5pt">
                <v:fill opacity="0"/>
                <v:textbox>
                  <w:txbxContent>
                    <w:p w14:paraId="3883779E" w14:textId="2EED7FD3" w:rsidR="006C1D3A" w:rsidRPr="006C1D3A" w:rsidRDefault="006C1D3A" w:rsidP="006C1D3A">
                      <w:pPr>
                        <w:rPr>
                          <w:rFonts w:ascii="Aptos Narrow" w:hAnsi="Aptos Narrow"/>
                          <w:color w:val="000000" w:themeColor="text1"/>
                        </w:rPr>
                      </w:pPr>
                      <w:r w:rsidRPr="006C1D3A">
                        <w:rPr>
                          <w:rFonts w:ascii="Aptos Narrow" w:hAnsi="Aptos Narrow"/>
                          <w:color w:val="000000" w:themeColor="text1"/>
                        </w:rPr>
                        <w:t xml:space="preserve">Pagina </w:t>
                      </w:r>
                      <w:r>
                        <w:rPr>
                          <w:rFonts w:ascii="Aptos Narrow" w:hAnsi="Aptos Narrow"/>
                          <w:color w:val="000000" w:themeColor="text1"/>
                        </w:rPr>
                        <w:t xml:space="preserve">5 </w:t>
                      </w:r>
                      <w:r w:rsidRPr="006C1D3A">
                        <w:rPr>
                          <w:rFonts w:ascii="Aptos Narrow" w:hAnsi="Aptos Narrow"/>
                          <w:color w:val="000000" w:themeColor="text1"/>
                        </w:rPr>
                        <w:t xml:space="preserve">van </w:t>
                      </w:r>
                      <w:r>
                        <w:rPr>
                          <w:rFonts w:ascii="Aptos Narrow" w:hAnsi="Aptos Narrow"/>
                          <w:color w:val="000000" w:themeColor="text1"/>
                        </w:rPr>
                        <w:t>5</w:t>
                      </w:r>
                    </w:p>
                    <w:p w14:paraId="2690BEB8" w14:textId="77777777" w:rsidR="006C1D3A" w:rsidRDefault="006C1D3A" w:rsidP="006C1D3A"/>
                  </w:txbxContent>
                </v:textbox>
              </v:shape>
            </w:pict>
          </mc:Fallback>
        </mc:AlternateContent>
      </w:r>
    </w:p>
    <w:sectPr w:rsidR="004D7B80" w:rsidRPr="00042FB1" w:rsidSect="003B5A6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440E0"/>
    <w:multiLevelType w:val="multilevel"/>
    <w:tmpl w:val="1D92EE6A"/>
    <w:lvl w:ilvl="0">
      <w:start w:val="1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776EF1"/>
    <w:multiLevelType w:val="multilevel"/>
    <w:tmpl w:val="CCCC26BE"/>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1E7DFC"/>
    <w:multiLevelType w:val="hybridMultilevel"/>
    <w:tmpl w:val="7BA6F102"/>
    <w:lvl w:ilvl="0" w:tplc="05CA9108">
      <w:start w:val="8"/>
      <w:numFmt w:val="bullet"/>
      <w:lvlText w:val=""/>
      <w:lvlJc w:val="left"/>
      <w:pPr>
        <w:ind w:left="740" w:hanging="360"/>
      </w:pPr>
      <w:rPr>
        <w:rFonts w:ascii="Symbol" w:eastAsiaTheme="minorHAnsi" w:hAnsi="Symbol" w:cstheme="minorBidi"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num w:numId="1" w16cid:durableId="1733389005">
    <w:abstractNumId w:val="1"/>
  </w:num>
  <w:num w:numId="2" w16cid:durableId="1524130261">
    <w:abstractNumId w:val="2"/>
  </w:num>
  <w:num w:numId="3" w16cid:durableId="12343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63"/>
    <w:rsid w:val="00042FB1"/>
    <w:rsid w:val="000C2E00"/>
    <w:rsid w:val="002457B9"/>
    <w:rsid w:val="003059EC"/>
    <w:rsid w:val="003A5F61"/>
    <w:rsid w:val="003B5A6B"/>
    <w:rsid w:val="00497FD4"/>
    <w:rsid w:val="004D7B80"/>
    <w:rsid w:val="005813DC"/>
    <w:rsid w:val="00584163"/>
    <w:rsid w:val="00595C50"/>
    <w:rsid w:val="005A01B5"/>
    <w:rsid w:val="006C1D3A"/>
    <w:rsid w:val="00707032"/>
    <w:rsid w:val="00722046"/>
    <w:rsid w:val="00764B5F"/>
    <w:rsid w:val="007F42BE"/>
    <w:rsid w:val="00825881"/>
    <w:rsid w:val="00A3571B"/>
    <w:rsid w:val="00A54B7E"/>
    <w:rsid w:val="00A9718A"/>
    <w:rsid w:val="00D12604"/>
    <w:rsid w:val="00D30CDB"/>
    <w:rsid w:val="00E17A34"/>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D0B6"/>
  <w15:chartTrackingRefBased/>
  <w15:docId w15:val="{4DE16193-BDCA-7943-B7A0-09E03FAB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1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1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1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1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163"/>
    <w:rPr>
      <w:rFonts w:eastAsiaTheme="majorEastAsia" w:cstheme="majorBidi"/>
      <w:color w:val="272727" w:themeColor="text1" w:themeTint="D8"/>
    </w:rPr>
  </w:style>
  <w:style w:type="paragraph" w:styleId="Title">
    <w:name w:val="Title"/>
    <w:basedOn w:val="Normal"/>
    <w:next w:val="Normal"/>
    <w:link w:val="TitleChar"/>
    <w:uiPriority w:val="10"/>
    <w:qFormat/>
    <w:rsid w:val="005841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16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1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4163"/>
    <w:rPr>
      <w:i/>
      <w:iCs/>
      <w:color w:val="404040" w:themeColor="text1" w:themeTint="BF"/>
    </w:rPr>
  </w:style>
  <w:style w:type="paragraph" w:styleId="ListParagraph">
    <w:name w:val="List Paragraph"/>
    <w:basedOn w:val="Normal"/>
    <w:uiPriority w:val="34"/>
    <w:qFormat/>
    <w:rsid w:val="00584163"/>
    <w:pPr>
      <w:ind w:left="720"/>
      <w:contextualSpacing/>
    </w:pPr>
  </w:style>
  <w:style w:type="character" w:styleId="IntenseEmphasis">
    <w:name w:val="Intense Emphasis"/>
    <w:basedOn w:val="DefaultParagraphFont"/>
    <w:uiPriority w:val="21"/>
    <w:qFormat/>
    <w:rsid w:val="00584163"/>
    <w:rPr>
      <w:i/>
      <w:iCs/>
      <w:color w:val="0F4761" w:themeColor="accent1" w:themeShade="BF"/>
    </w:rPr>
  </w:style>
  <w:style w:type="paragraph" w:styleId="IntenseQuote">
    <w:name w:val="Intense Quote"/>
    <w:basedOn w:val="Normal"/>
    <w:next w:val="Normal"/>
    <w:link w:val="IntenseQuoteChar"/>
    <w:uiPriority w:val="30"/>
    <w:qFormat/>
    <w:rsid w:val="00584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163"/>
    <w:rPr>
      <w:i/>
      <w:iCs/>
      <w:color w:val="0F4761" w:themeColor="accent1" w:themeShade="BF"/>
    </w:rPr>
  </w:style>
  <w:style w:type="character" w:styleId="IntenseReference">
    <w:name w:val="Intense Reference"/>
    <w:basedOn w:val="DefaultParagraphFont"/>
    <w:uiPriority w:val="32"/>
    <w:qFormat/>
    <w:rsid w:val="005841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2090</Words>
  <Characters>11913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van der Knaap</dc:creator>
  <cp:keywords/>
  <dc:description/>
  <cp:lastModifiedBy>Luna van der Knaap</cp:lastModifiedBy>
  <cp:revision>2</cp:revision>
  <dcterms:created xsi:type="dcterms:W3CDTF">2025-10-16T08:51:00Z</dcterms:created>
  <dcterms:modified xsi:type="dcterms:W3CDTF">2025-10-16T08:51:00Z</dcterms:modified>
</cp:coreProperties>
</file>